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0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00"/>
      </w:tblGrid>
      <w:tr w:rsidR="00D30674" w:rsidRPr="00E9032D" w14:paraId="7B99BC23" w14:textId="77777777" w:rsidTr="679572E9">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2D2B9256" w14:textId="77777777" w:rsidR="00D30674" w:rsidRPr="001D5F62" w:rsidRDefault="07A5BE87" w:rsidP="07A5BE87">
            <w:pPr>
              <w:rPr>
                <w:b/>
                <w:lang w:eastAsia="et-EE"/>
              </w:rPr>
            </w:pPr>
            <w:r w:rsidRPr="001D5F62">
              <w:rPr>
                <w:b/>
              </w:rPr>
              <w:t xml:space="preserve">UURIMISTÖÖ JÄTKUTAOTLUSE KAASKIRI </w:t>
            </w:r>
            <w:r w:rsidRPr="001D5F62">
              <w:rPr>
                <w:b/>
                <w:lang w:eastAsia="et-EE"/>
              </w:rPr>
              <w:t>KOOSKÕLASTUSE SAAMISEKS TARTU ÜLIKOOLI INIMUURINGUTE EETIKA KOMITEELT</w:t>
            </w:r>
          </w:p>
        </w:tc>
      </w:tr>
    </w:tbl>
    <w:p w14:paraId="53D3952E" w14:textId="77777777" w:rsidR="00355E2E" w:rsidRDefault="00355E2E" w:rsidP="00883CFA">
      <w:pPr>
        <w:rPr>
          <w:b/>
          <w:bCs/>
          <w:lang w:eastAsia="et-EE"/>
        </w:rPr>
      </w:pPr>
    </w:p>
    <w:p w14:paraId="770EF952" w14:textId="77777777" w:rsidR="003D57E8" w:rsidRDefault="07A5BE87" w:rsidP="07A5BE87">
      <w:pPr>
        <w:rPr>
          <w:b/>
          <w:bCs/>
          <w:lang w:eastAsia="et-EE"/>
        </w:rPr>
      </w:pPr>
      <w:r w:rsidRPr="07A5BE87">
        <w:rPr>
          <w:b/>
          <w:bCs/>
          <w:lang w:eastAsia="et-EE"/>
        </w:rPr>
        <w:t>1. PROJEKTI NIMETUS</w:t>
      </w:r>
    </w:p>
    <w:p w14:paraId="147FC969" w14:textId="77777777" w:rsidR="007C0A70" w:rsidRPr="00E9032D" w:rsidRDefault="07A5BE87" w:rsidP="07A5BE87">
      <w:pPr>
        <w:rPr>
          <w:lang w:eastAsia="et-EE"/>
        </w:rPr>
      </w:pPr>
      <w:r w:rsidRPr="07A5BE87">
        <w:rPr>
          <w:lang w:eastAsia="et-EE"/>
        </w:rPr>
        <w:t>Riigikaitse alase inimressursi kompleksuuring Kaitseväes</w:t>
      </w:r>
    </w:p>
    <w:p w14:paraId="055E761F" w14:textId="77777777" w:rsidR="00D30674" w:rsidRPr="003D57E8" w:rsidRDefault="07A5BE87" w:rsidP="07A5BE87">
      <w:pPr>
        <w:rPr>
          <w:b/>
          <w:bCs/>
          <w:lang w:eastAsia="et-EE"/>
        </w:rPr>
      </w:pPr>
      <w:r w:rsidRPr="07A5BE87">
        <w:rPr>
          <w:b/>
          <w:bCs/>
          <w:lang w:eastAsia="et-EE"/>
        </w:rPr>
        <w:t>2. VASTUTAV UURIJA</w:t>
      </w:r>
    </w:p>
    <w:p w14:paraId="13E646DA" w14:textId="67544FB0" w:rsidR="00355E2E" w:rsidRPr="00E9032D" w:rsidRDefault="000A3B54" w:rsidP="07A5BE87">
      <w:pPr>
        <w:pStyle w:val="NoSpacing"/>
        <w:rPr>
          <w:lang w:eastAsia="et-EE"/>
        </w:rPr>
      </w:pPr>
      <w:r>
        <w:t>ees</w:t>
      </w:r>
      <w:r w:rsidR="07A5BE87">
        <w:t xml:space="preserve">- ja perekonnanimi: </w:t>
      </w:r>
      <w:r w:rsidR="00DE3EBB">
        <w:t>Kadri Kallip</w:t>
      </w:r>
      <w:r w:rsidR="00355E2E">
        <w:br/>
      </w:r>
      <w:r>
        <w:t>töökoht</w:t>
      </w:r>
      <w:r w:rsidR="07A5BE87">
        <w:t>: Kaitseväe Akadeemia</w:t>
      </w:r>
      <w:r w:rsidR="00355E2E">
        <w:br/>
      </w:r>
      <w:r>
        <w:t xml:space="preserve">töökoha </w:t>
      </w:r>
      <w:r w:rsidR="07A5BE87">
        <w:t>aadress: Riia 12, Tartu 51013</w:t>
      </w:r>
      <w:r w:rsidR="00355E2E">
        <w:br/>
      </w:r>
    </w:p>
    <w:p w14:paraId="0438C688" w14:textId="77777777" w:rsidR="00FC0E07" w:rsidRPr="00DA3320" w:rsidRDefault="07A5BE87" w:rsidP="07A5BE87">
      <w:pPr>
        <w:pStyle w:val="NoSpacing"/>
        <w:rPr>
          <w:b/>
          <w:bCs/>
          <w:lang w:eastAsia="et-EE"/>
        </w:rPr>
      </w:pPr>
      <w:r w:rsidRPr="07A5BE87">
        <w:rPr>
          <w:b/>
          <w:bCs/>
          <w:lang w:eastAsia="et-EE"/>
        </w:rPr>
        <w:t>3. EETIKAKOMITEE POOLT VÄLJASTATUD KOOSKÕLASTUSTE NUMBRID</w:t>
      </w:r>
    </w:p>
    <w:p w14:paraId="1124FEC4" w14:textId="77777777" w:rsidR="00DA3320" w:rsidRDefault="00DA3320" w:rsidP="004E5149">
      <w:pPr>
        <w:pStyle w:val="NoSpacing"/>
        <w:rPr>
          <w:lang w:eastAsia="et-EE"/>
        </w:rPr>
      </w:pPr>
    </w:p>
    <w:p w14:paraId="534E50E3" w14:textId="77777777" w:rsidR="00DA3320" w:rsidRPr="00E9032D" w:rsidRDefault="07A5BE87" w:rsidP="07A5BE87">
      <w:pPr>
        <w:pStyle w:val="NoSpacing"/>
        <w:rPr>
          <w:lang w:eastAsia="et-EE"/>
        </w:rPr>
      </w:pPr>
      <w:r w:rsidRPr="07A5BE87">
        <w:rPr>
          <w:lang w:eastAsia="et-EE"/>
        </w:rPr>
        <w:t>Tartu Ülikooli inimuuringute eetika komitee luba nr 271/T-7 (19.06.2017).</w:t>
      </w:r>
    </w:p>
    <w:p w14:paraId="7E81EA54" w14:textId="77777777" w:rsidR="00535D13" w:rsidRDefault="07A5BE87" w:rsidP="07A5BE87">
      <w:pPr>
        <w:pStyle w:val="NoSpacing"/>
        <w:rPr>
          <w:lang w:eastAsia="et-EE"/>
        </w:rPr>
      </w:pPr>
      <w:r w:rsidRPr="07A5BE87">
        <w:rPr>
          <w:lang w:eastAsia="et-EE"/>
        </w:rPr>
        <w:t>Tartu Ülikooli inimuuringute eetika komitee luba nr 281/M-14 (16.04.2018).</w:t>
      </w:r>
    </w:p>
    <w:p w14:paraId="59079EDC" w14:textId="77777777" w:rsidR="000B0D55" w:rsidRDefault="07A5BE87" w:rsidP="07A5BE87">
      <w:pPr>
        <w:pStyle w:val="NoSpacing"/>
        <w:rPr>
          <w:lang w:eastAsia="et-EE"/>
        </w:rPr>
      </w:pPr>
      <w:r w:rsidRPr="07A5BE87">
        <w:rPr>
          <w:lang w:eastAsia="et-EE"/>
        </w:rPr>
        <w:t>Tartu Ülikooli inimuuringute eetika komitee luba nr 300/M-22 (20.01.2020).</w:t>
      </w:r>
    </w:p>
    <w:p w14:paraId="146651FD" w14:textId="77777777" w:rsidR="007F4AAF" w:rsidRDefault="07A5BE87" w:rsidP="07A5BE87">
      <w:pPr>
        <w:pStyle w:val="NoSpacing"/>
        <w:rPr>
          <w:lang w:eastAsia="et-EE"/>
        </w:rPr>
      </w:pPr>
      <w:r w:rsidRPr="07A5BE87">
        <w:rPr>
          <w:lang w:eastAsia="et-EE"/>
        </w:rPr>
        <w:t>Tartu Ülikooli inimuuringute eetika komitee luba nr 302/M-27 (16.03.2020).</w:t>
      </w:r>
    </w:p>
    <w:p w14:paraId="34641840" w14:textId="77777777" w:rsidR="007F4AAF" w:rsidRDefault="07A5BE87" w:rsidP="07A5BE87">
      <w:pPr>
        <w:pStyle w:val="NoSpacing"/>
        <w:rPr>
          <w:lang w:eastAsia="et-EE"/>
        </w:rPr>
      </w:pPr>
      <w:r w:rsidRPr="07A5BE87">
        <w:rPr>
          <w:lang w:eastAsia="et-EE"/>
        </w:rPr>
        <w:t>Tartu Ülikooli inimuuringute eetika komitee luba nr 307/M-20 (20.04.2020).</w:t>
      </w:r>
    </w:p>
    <w:p w14:paraId="7F0311B5" w14:textId="77777777" w:rsidR="00B27276" w:rsidRDefault="07A5BE87" w:rsidP="07A5BE87">
      <w:pPr>
        <w:pStyle w:val="NoSpacing"/>
        <w:rPr>
          <w:lang w:eastAsia="et-EE"/>
        </w:rPr>
      </w:pPr>
      <w:r w:rsidRPr="07A5BE87">
        <w:rPr>
          <w:lang w:eastAsia="et-EE"/>
        </w:rPr>
        <w:t>Tartu Ülikooli inimuuringute eetika komitee luba nr 319/M-12 (15.06.2020).</w:t>
      </w:r>
    </w:p>
    <w:p w14:paraId="33CB5161" w14:textId="77777777" w:rsidR="00973823" w:rsidRDefault="07A5BE87" w:rsidP="07A5BE87">
      <w:pPr>
        <w:pStyle w:val="NoSpacing"/>
        <w:rPr>
          <w:lang w:eastAsia="et-EE"/>
        </w:rPr>
      </w:pPr>
      <w:r w:rsidRPr="07A5BE87">
        <w:rPr>
          <w:lang w:eastAsia="et-EE"/>
        </w:rPr>
        <w:t>Tartu Ülikooli inimuuringute eetika komitee luba nr 323/M-22 (21.09.2020).</w:t>
      </w:r>
    </w:p>
    <w:p w14:paraId="19FDBD33" w14:textId="77777777" w:rsidR="00860A89" w:rsidRDefault="07A5BE87" w:rsidP="07A5BE87">
      <w:pPr>
        <w:pStyle w:val="NoSpacing"/>
        <w:rPr>
          <w:lang w:eastAsia="et-EE"/>
        </w:rPr>
      </w:pPr>
      <w:r w:rsidRPr="07A5BE87">
        <w:rPr>
          <w:lang w:eastAsia="et-EE"/>
        </w:rPr>
        <w:t>Tartu Ülikooli inimuuringute eetika komitee luba nr 327/M-13 (19.10.2020).</w:t>
      </w:r>
    </w:p>
    <w:p w14:paraId="36500187" w14:textId="77777777" w:rsidR="00E70AF4" w:rsidRDefault="07A5BE87" w:rsidP="07A5BE87">
      <w:pPr>
        <w:pStyle w:val="NoSpacing"/>
        <w:rPr>
          <w:lang w:eastAsia="et-EE"/>
        </w:rPr>
      </w:pPr>
      <w:r w:rsidRPr="07A5BE87">
        <w:rPr>
          <w:lang w:eastAsia="et-EE"/>
        </w:rPr>
        <w:t>Tartu Ülikooli inimuuringute eetika komitee luba nr 332/M-26 (21.12.2020).</w:t>
      </w:r>
    </w:p>
    <w:p w14:paraId="36577421" w14:textId="77777777" w:rsidR="00586D99" w:rsidRPr="007D2B13" w:rsidRDefault="07A5BE87" w:rsidP="07A5BE87">
      <w:pPr>
        <w:pStyle w:val="NoSpacing"/>
        <w:rPr>
          <w:lang w:eastAsia="et-EE"/>
        </w:rPr>
      </w:pPr>
      <w:r w:rsidRPr="07A5BE87">
        <w:rPr>
          <w:lang w:eastAsia="et-EE"/>
        </w:rPr>
        <w:t>Tartu Ülikooli inimuuringute eetika komitee luba nr 340/M-20 (19.04.2021).</w:t>
      </w:r>
    </w:p>
    <w:p w14:paraId="540EF8E5" w14:textId="77777777" w:rsidR="00586D99" w:rsidRDefault="07A5BE87" w:rsidP="07A5BE87">
      <w:pPr>
        <w:pStyle w:val="NoSpacing"/>
        <w:rPr>
          <w:lang w:eastAsia="et-EE"/>
        </w:rPr>
      </w:pPr>
      <w:r w:rsidRPr="07A5BE87">
        <w:rPr>
          <w:lang w:eastAsia="et-EE"/>
        </w:rPr>
        <w:t xml:space="preserve">Tartu Ülikooli inimuuringute eetika komitee luba nr </w:t>
      </w:r>
      <w:r>
        <w:t>352/M-18</w:t>
      </w:r>
      <w:r w:rsidRPr="07A5BE87">
        <w:rPr>
          <w:lang w:eastAsia="et-EE"/>
        </w:rPr>
        <w:t xml:space="preserve"> (15.11.2021).</w:t>
      </w:r>
    </w:p>
    <w:p w14:paraId="5D6F3A0A" w14:textId="77777777" w:rsidR="00586D99" w:rsidRDefault="07A5BE87" w:rsidP="07A5BE87">
      <w:pPr>
        <w:pStyle w:val="NoSpacing"/>
        <w:rPr>
          <w:lang w:eastAsia="et-EE"/>
        </w:rPr>
      </w:pPr>
      <w:r w:rsidRPr="07A5BE87">
        <w:rPr>
          <w:lang w:eastAsia="et-EE"/>
        </w:rPr>
        <w:t>Tartu Ülikooli inimuuringute eetika komitee luba nr 356/M-20 (20.12.2021).</w:t>
      </w:r>
    </w:p>
    <w:p w14:paraId="0F126B1A" w14:textId="4ACC1627" w:rsidR="00EB0ACA" w:rsidRDefault="07A5BE87" w:rsidP="07A5BE87">
      <w:pPr>
        <w:pStyle w:val="NoSpacing"/>
        <w:rPr>
          <w:lang w:eastAsia="et-EE"/>
        </w:rPr>
      </w:pPr>
      <w:r w:rsidRPr="07A5BE87">
        <w:rPr>
          <w:lang w:eastAsia="et-EE"/>
        </w:rPr>
        <w:t>Tartu Ülikooli inimuuringute eetika komitee luba nr 364/M-17 (30.05.2022).</w:t>
      </w:r>
    </w:p>
    <w:p w14:paraId="4EDC4D72" w14:textId="3FD4B90D" w:rsidR="00886FF8" w:rsidRDefault="00886FF8" w:rsidP="00886FF8">
      <w:pPr>
        <w:pStyle w:val="NoSpacing"/>
        <w:rPr>
          <w:lang w:eastAsia="et-EE"/>
        </w:rPr>
      </w:pPr>
      <w:r w:rsidRPr="07A5BE87">
        <w:rPr>
          <w:lang w:eastAsia="et-EE"/>
        </w:rPr>
        <w:t>Tartu Ülikooli inimuur</w:t>
      </w:r>
      <w:r>
        <w:rPr>
          <w:lang w:eastAsia="et-EE"/>
        </w:rPr>
        <w:t>ingute eetika komitee luba nr 384/M-23 (20.11.2023</w:t>
      </w:r>
      <w:r w:rsidRPr="07A5BE87">
        <w:rPr>
          <w:lang w:eastAsia="et-EE"/>
        </w:rPr>
        <w:t>).</w:t>
      </w:r>
    </w:p>
    <w:p w14:paraId="298A326D" w14:textId="4408918B" w:rsidR="00FA2C92" w:rsidRDefault="00FA2C92" w:rsidP="552B01C9">
      <w:pPr>
        <w:pStyle w:val="NoSpacing"/>
        <w:rPr>
          <w:lang w:eastAsia="et-EE"/>
        </w:rPr>
      </w:pPr>
    </w:p>
    <w:p w14:paraId="35BD4BF3" w14:textId="77777777" w:rsidR="00DA3320" w:rsidRDefault="07A5BE87" w:rsidP="07A5BE87">
      <w:pPr>
        <w:pStyle w:val="NoSpacing"/>
        <w:spacing w:after="240"/>
        <w:rPr>
          <w:b/>
          <w:bCs/>
          <w:lang w:eastAsia="et-EE"/>
        </w:rPr>
      </w:pPr>
      <w:r w:rsidRPr="07A5BE87">
        <w:rPr>
          <w:b/>
          <w:bCs/>
          <w:lang w:eastAsia="et-EE"/>
        </w:rPr>
        <w:t>4. TEHTAVA MUUDATUSE SELGITUS</w:t>
      </w:r>
    </w:p>
    <w:p w14:paraId="16E14B2C" w14:textId="10ED585E" w:rsidR="000B320C" w:rsidRDefault="07A5BE87" w:rsidP="07A5BE87">
      <w:pPr>
        <w:pStyle w:val="NoSpacing"/>
        <w:spacing w:after="240"/>
        <w:jc w:val="both"/>
        <w:rPr>
          <w:lang w:eastAsia="et-EE"/>
        </w:rPr>
      </w:pPr>
      <w:r w:rsidRPr="07A5BE87">
        <w:rPr>
          <w:lang w:eastAsia="et-EE"/>
        </w:rPr>
        <w:t>Riigikaitse alase inimressursi kompleksuuring on igal aastal ajateenijate ja reservväelaste seas läbiviidav uuring. Ajateenijate küsitlus toimub igal aastal kahel korral teenistuse jooksul - teenistuse alguses ja lõpus.</w:t>
      </w:r>
      <w:r w:rsidR="000B320C">
        <w:rPr>
          <w:lang w:eastAsia="et-EE"/>
        </w:rPr>
        <w:t xml:space="preserve"> Reservväelaste küsitlused viiakse läbi suurõppuste (nt Kevadtorm, SIIL jne) ja lisaõppekogunemiste (nt OKAS</w:t>
      </w:r>
      <w:r w:rsidR="009C567D">
        <w:rPr>
          <w:lang w:eastAsia="et-EE"/>
        </w:rPr>
        <w:t xml:space="preserve"> jne</w:t>
      </w:r>
      <w:r w:rsidR="000B320C">
        <w:rPr>
          <w:lang w:eastAsia="et-EE"/>
        </w:rPr>
        <w:t>) raames.</w:t>
      </w:r>
      <w:r w:rsidRPr="07A5BE87">
        <w:rPr>
          <w:lang w:eastAsia="et-EE"/>
        </w:rPr>
        <w:t xml:space="preserve"> Käesoleva muudatuse sisuks on </w:t>
      </w:r>
      <w:r w:rsidR="000B320C">
        <w:rPr>
          <w:lang w:eastAsia="et-EE"/>
        </w:rPr>
        <w:t xml:space="preserve">välkõppuste ankeet, mida on plaanis kasutada edaspidi lisaõppekogunemistele kutsutute küsitlemisel. Reservväelaste küsitlusi viiakse </w:t>
      </w:r>
      <w:r w:rsidR="005B2C4A">
        <w:rPr>
          <w:lang w:eastAsia="et-EE"/>
        </w:rPr>
        <w:t xml:space="preserve">edaspidi läbi ainult veebi teel pärast õppuse toimumist. Ka jagatakse </w:t>
      </w:r>
      <w:r w:rsidR="00ED160D">
        <w:rPr>
          <w:lang w:eastAsia="et-EE"/>
        </w:rPr>
        <w:t xml:space="preserve">kõikidele õppusele kutsutud </w:t>
      </w:r>
      <w:r w:rsidR="005B2C4A">
        <w:rPr>
          <w:lang w:eastAsia="et-EE"/>
        </w:rPr>
        <w:t xml:space="preserve">reservväelastele edaspidi ainult </w:t>
      </w:r>
      <w:r w:rsidR="00ED160D">
        <w:rPr>
          <w:lang w:eastAsia="et-EE"/>
        </w:rPr>
        <w:t>üks link.</w:t>
      </w:r>
      <w:r w:rsidR="005B2C4A">
        <w:rPr>
          <w:lang w:eastAsia="et-EE"/>
        </w:rPr>
        <w:t xml:space="preserve"> </w:t>
      </w:r>
      <w:r w:rsidR="00244E61">
        <w:rPr>
          <w:lang w:eastAsia="et-EE"/>
        </w:rPr>
        <w:t>K</w:t>
      </w:r>
      <w:r w:rsidR="00244E61" w:rsidRPr="00244E61">
        <w:rPr>
          <w:lang w:eastAsia="et-EE"/>
        </w:rPr>
        <w:t xml:space="preserve">üsitlust </w:t>
      </w:r>
      <w:r w:rsidR="00244E61">
        <w:rPr>
          <w:lang w:eastAsia="et-EE"/>
        </w:rPr>
        <w:t xml:space="preserve">viiakse </w:t>
      </w:r>
      <w:r w:rsidR="00244E61" w:rsidRPr="00244E61">
        <w:rPr>
          <w:lang w:eastAsia="et-EE"/>
        </w:rPr>
        <w:t xml:space="preserve">läbi ainult veebi teel, et vastajal oleks võimalik küsitlusele vastata endale sobival ajal. Varasemalt </w:t>
      </w:r>
      <w:r w:rsidR="00244E61">
        <w:rPr>
          <w:lang w:eastAsia="et-EE"/>
        </w:rPr>
        <w:t xml:space="preserve">viidi küsitlusi läbi </w:t>
      </w:r>
      <w:r w:rsidR="00244E61" w:rsidRPr="00244E61">
        <w:rPr>
          <w:lang w:eastAsia="et-EE"/>
        </w:rPr>
        <w:t>kas ainult paberkandjal või hübriidselt paberkandjal ja elektrooniliselt</w:t>
      </w:r>
      <w:r w:rsidR="00244E61">
        <w:rPr>
          <w:lang w:eastAsia="et-EE"/>
        </w:rPr>
        <w:t xml:space="preserve">, kus </w:t>
      </w:r>
      <w:r w:rsidR="00244E61" w:rsidRPr="00244E61">
        <w:rPr>
          <w:lang w:eastAsia="et-EE"/>
        </w:rPr>
        <w:t xml:space="preserve">küsitlused leidsid aset õppuse lõppjärgus, kus vastajad olid õppusest väsinud ja küsitlusele vastamine toimus muude lahkumistegevuste hulgas. </w:t>
      </w:r>
      <w:r w:rsidR="00244E61">
        <w:rPr>
          <w:lang w:eastAsia="et-EE"/>
        </w:rPr>
        <w:t>Sealjuures vastasid v</w:t>
      </w:r>
      <w:r w:rsidR="00244E61" w:rsidRPr="00244E61">
        <w:rPr>
          <w:lang w:eastAsia="et-EE"/>
        </w:rPr>
        <w:t xml:space="preserve">arasemalt veebi teel küsitlusele ainult õppusel mitteosalenud vastajad. </w:t>
      </w:r>
      <w:r w:rsidR="00244E61">
        <w:rPr>
          <w:lang w:eastAsia="et-EE"/>
        </w:rPr>
        <w:t xml:space="preserve">Uued muudatused on tingitud ka </w:t>
      </w:r>
      <w:r w:rsidR="005B2C4A">
        <w:rPr>
          <w:lang w:eastAsia="et-EE"/>
        </w:rPr>
        <w:t>infoteh</w:t>
      </w:r>
      <w:r w:rsidR="00244E61">
        <w:rPr>
          <w:lang w:eastAsia="et-EE"/>
        </w:rPr>
        <w:t>noloogistest arengutest.</w:t>
      </w:r>
      <w:r w:rsidR="00D21B4F">
        <w:rPr>
          <w:lang w:eastAsia="et-EE"/>
        </w:rPr>
        <w:t xml:space="preserve"> Muid metodoloogilisi </w:t>
      </w:r>
      <w:r w:rsidR="005B2C4A">
        <w:rPr>
          <w:lang w:eastAsia="et-EE"/>
        </w:rPr>
        <w:t xml:space="preserve">muudatusi </w:t>
      </w:r>
      <w:r w:rsidR="002A1429">
        <w:rPr>
          <w:lang w:eastAsia="et-EE"/>
        </w:rPr>
        <w:t xml:space="preserve">uuringu läbiviimises seoses </w:t>
      </w:r>
      <w:r w:rsidR="005B2C4A">
        <w:rPr>
          <w:lang w:eastAsia="et-EE"/>
        </w:rPr>
        <w:t xml:space="preserve">reservväelaste </w:t>
      </w:r>
      <w:r w:rsidR="002A1429">
        <w:rPr>
          <w:lang w:eastAsia="et-EE"/>
        </w:rPr>
        <w:t>küsitlemisega ei ole toimunud.</w:t>
      </w:r>
    </w:p>
    <w:p w14:paraId="3F882368" w14:textId="21BAE059" w:rsidR="00562A4B" w:rsidRDefault="00D21B4F" w:rsidP="07A5BE87">
      <w:pPr>
        <w:pStyle w:val="NoSpacing"/>
        <w:spacing w:after="240"/>
        <w:jc w:val="both"/>
        <w:rPr>
          <w:lang w:eastAsia="et-EE"/>
        </w:rPr>
      </w:pPr>
      <w:r>
        <w:rPr>
          <w:lang w:eastAsia="et-EE"/>
        </w:rPr>
        <w:lastRenderedPageBreak/>
        <w:t xml:space="preserve">Kuna reservväelaste küsitluses on sarnaselt ajateenijate küsitlusega küsimusi, mida </w:t>
      </w:r>
      <w:r w:rsidR="00D40EA9">
        <w:rPr>
          <w:lang w:eastAsia="et-EE"/>
        </w:rPr>
        <w:t>küsitak</w:t>
      </w:r>
      <w:r w:rsidR="00D62A35">
        <w:rPr>
          <w:lang w:eastAsia="et-EE"/>
        </w:rPr>
        <w:t>se igal korral ja teatud küsimusi küsitakse vaid siis, kui need on asjakohased, siis edaspidi jaotatakse ka reservväelaste ankeetide küsimused püsiosa ja muutuva osa küsimusteks. Seega koosneb</w:t>
      </w:r>
      <w:r>
        <w:rPr>
          <w:lang w:eastAsia="et-EE"/>
        </w:rPr>
        <w:t xml:space="preserve"> </w:t>
      </w:r>
      <w:r w:rsidR="00D62A35">
        <w:rPr>
          <w:lang w:eastAsia="et-EE"/>
        </w:rPr>
        <w:t>v</w:t>
      </w:r>
      <w:r w:rsidR="002A1429">
        <w:rPr>
          <w:lang w:eastAsia="et-EE"/>
        </w:rPr>
        <w:t>älkõppuse</w:t>
      </w:r>
      <w:r w:rsidR="07A5BE87" w:rsidRPr="07A5BE87">
        <w:rPr>
          <w:lang w:eastAsia="et-EE"/>
        </w:rPr>
        <w:t xml:space="preserve"> ankeet põhiosast, mis sisaldab </w:t>
      </w:r>
      <w:r w:rsidR="07A5BE87" w:rsidRPr="07A5BE87">
        <w:rPr>
          <w:color w:val="000000" w:themeColor="text1"/>
          <w:lang w:eastAsia="et-EE"/>
        </w:rPr>
        <w:t>küsimusi sotsiaal-demograafiliste andmete,</w:t>
      </w:r>
      <w:r w:rsidR="07A5BE87" w:rsidRPr="07A5BE87">
        <w:rPr>
          <w:color w:val="FF0000"/>
          <w:lang w:eastAsia="et-EE"/>
        </w:rPr>
        <w:t xml:space="preserve"> </w:t>
      </w:r>
      <w:r>
        <w:rPr>
          <w:color w:val="000000" w:themeColor="text1"/>
          <w:lang w:eastAsia="et-EE"/>
        </w:rPr>
        <w:t xml:space="preserve">hoiakute, motivatsiooni </w:t>
      </w:r>
      <w:r w:rsidR="07A5BE87" w:rsidRPr="07A5BE87">
        <w:rPr>
          <w:color w:val="000000" w:themeColor="text1"/>
          <w:lang w:eastAsia="et-EE"/>
        </w:rPr>
        <w:t>ning</w:t>
      </w:r>
      <w:r w:rsidR="002A1429">
        <w:rPr>
          <w:color w:val="000000" w:themeColor="text1"/>
          <w:lang w:eastAsia="et-EE"/>
        </w:rPr>
        <w:t xml:space="preserve"> õppekogunemise osas</w:t>
      </w:r>
      <w:r w:rsidR="07A5BE87" w:rsidRPr="07A5BE87">
        <w:rPr>
          <w:color w:val="000000" w:themeColor="text1"/>
          <w:lang w:eastAsia="et-EE"/>
        </w:rPr>
        <w:t xml:space="preserve"> antud hinnangute ja tagasiside kohta, ning</w:t>
      </w:r>
      <w:r w:rsidR="07A5BE87" w:rsidRPr="07A5BE87">
        <w:rPr>
          <w:lang w:eastAsia="et-EE"/>
        </w:rPr>
        <w:t xml:space="preserve"> muutuvast osast, mille teemad määratletakse</w:t>
      </w:r>
      <w:r w:rsidR="002A1429">
        <w:rPr>
          <w:lang w:eastAsia="et-EE"/>
        </w:rPr>
        <w:t xml:space="preserve"> vahetult enne õppuse toimumist, kuna lisaõppekogunemised toimuvad väga lühikese etteteatamisajaga. </w:t>
      </w:r>
      <w:r w:rsidR="07A5BE87" w:rsidRPr="07A5BE87">
        <w:rPr>
          <w:lang w:eastAsia="et-EE"/>
        </w:rPr>
        <w:t>Põhiosa</w:t>
      </w:r>
      <w:r w:rsidR="002A1429">
        <w:rPr>
          <w:lang w:eastAsia="et-EE"/>
        </w:rPr>
        <w:t xml:space="preserve"> küsimusi esitatakse igas välkõppuse küsitlusankeedis, et </w:t>
      </w:r>
      <w:r w:rsidR="07A5BE87" w:rsidRPr="07A5BE87">
        <w:rPr>
          <w:lang w:eastAsia="et-EE"/>
        </w:rPr>
        <w:t xml:space="preserve"> tagad</w:t>
      </w:r>
      <w:r w:rsidR="00DD1965">
        <w:rPr>
          <w:lang w:eastAsia="et-EE"/>
        </w:rPr>
        <w:t xml:space="preserve">a </w:t>
      </w:r>
      <w:r w:rsidR="07A5BE87" w:rsidRPr="07A5BE87">
        <w:rPr>
          <w:lang w:eastAsia="et-EE"/>
        </w:rPr>
        <w:t xml:space="preserve">uuringu järjepidevus ja aegread. Muutuvateks osadeks on </w:t>
      </w:r>
      <w:r w:rsidR="00DD1965">
        <w:rPr>
          <w:lang w:eastAsia="et-EE"/>
        </w:rPr>
        <w:t xml:space="preserve">nii üksusi puudutav info (erinevatele õppustele kutsutakse kas reservväelasi ja/või kaitseliitlasi) kui ka </w:t>
      </w:r>
      <w:r w:rsidR="07A5BE87" w:rsidRPr="07A5BE87">
        <w:rPr>
          <w:lang w:eastAsia="et-EE"/>
        </w:rPr>
        <w:t>üks kord või ajalise korduvusega uuringusse li</w:t>
      </w:r>
      <w:r w:rsidR="009C567D">
        <w:rPr>
          <w:lang w:eastAsia="et-EE"/>
        </w:rPr>
        <w:t>satud aktuaalsed uurimisteemad.</w:t>
      </w:r>
    </w:p>
    <w:p w14:paraId="75F46B78" w14:textId="34CC00EB" w:rsidR="009C567D" w:rsidRDefault="009C567D" w:rsidP="07A5BE87">
      <w:pPr>
        <w:pStyle w:val="NoSpacing"/>
        <w:spacing w:after="240"/>
        <w:jc w:val="both"/>
        <w:rPr>
          <w:lang w:eastAsia="et-EE"/>
        </w:rPr>
      </w:pPr>
      <w:r>
        <w:rPr>
          <w:lang w:eastAsia="et-EE"/>
        </w:rPr>
        <w:t>Kui varasemalt oleme esitanud jätkutaotlusi kindlate õppuste osas, siis õppekogunemiste mahu suurenemisega soovime edaspidi kasutada üldise</w:t>
      </w:r>
      <w:r w:rsidR="00244E61">
        <w:rPr>
          <w:lang w:eastAsia="et-EE"/>
        </w:rPr>
        <w:t>malt</w:t>
      </w:r>
      <w:r>
        <w:rPr>
          <w:lang w:eastAsia="et-EE"/>
        </w:rPr>
        <w:t xml:space="preserve"> suur</w:t>
      </w:r>
      <w:r w:rsidR="00244E61">
        <w:rPr>
          <w:lang w:eastAsia="et-EE"/>
        </w:rPr>
        <w:t>-</w:t>
      </w:r>
      <w:r>
        <w:rPr>
          <w:lang w:eastAsia="et-EE"/>
        </w:rPr>
        <w:t xml:space="preserve"> ja välkõppuste jaoks erinevaid ankeete, kus sisuliselt oleks tegemist sarnaste ankeetidega, kuid välkõppuste ankeedid on mahult lühemad. </w:t>
      </w:r>
      <w:r w:rsidRPr="009C567D">
        <w:rPr>
          <w:lang w:eastAsia="et-EE"/>
        </w:rPr>
        <w:t>Reservväelaste seas läbiviidud ankeetküsitluse kooskõlastasime 2022. aa</w:t>
      </w:r>
      <w:r w:rsidR="00886FF8">
        <w:rPr>
          <w:lang w:eastAsia="et-EE"/>
        </w:rPr>
        <w:t>stal, mil toimus suurõppus SIIL (</w:t>
      </w:r>
      <w:r w:rsidR="00886FF8" w:rsidRPr="07A5BE87">
        <w:rPr>
          <w:lang w:eastAsia="et-EE"/>
        </w:rPr>
        <w:t>364/M-17</w:t>
      </w:r>
      <w:r w:rsidR="00886FF8">
        <w:rPr>
          <w:lang w:eastAsia="et-EE"/>
        </w:rPr>
        <w:t>)</w:t>
      </w:r>
      <w:r w:rsidRPr="009C567D">
        <w:rPr>
          <w:lang w:eastAsia="et-EE"/>
        </w:rPr>
        <w:t xml:space="preserve">.  </w:t>
      </w:r>
    </w:p>
    <w:p w14:paraId="4A726191" w14:textId="64E7D681" w:rsidR="009C567D" w:rsidRDefault="009C567D" w:rsidP="07A5BE87">
      <w:pPr>
        <w:pStyle w:val="NoSpacing"/>
        <w:spacing w:after="240"/>
        <w:jc w:val="both"/>
        <w:rPr>
          <w:lang w:eastAsia="et-EE"/>
        </w:rPr>
      </w:pPr>
      <w:r>
        <w:rPr>
          <w:lang w:eastAsia="et-EE"/>
        </w:rPr>
        <w:t>Välkõppuste ankeedi muudatused on tin</w:t>
      </w:r>
      <w:r w:rsidR="00886FF8">
        <w:rPr>
          <w:lang w:eastAsia="et-EE"/>
        </w:rPr>
        <w:t xml:space="preserve">gitud eelkõige neljast põhjusest: 1) </w:t>
      </w:r>
      <w:r w:rsidR="00886FF8" w:rsidRPr="00886FF8">
        <w:rPr>
          <w:lang w:eastAsia="et-EE"/>
        </w:rPr>
        <w:t xml:space="preserve">vastajate jaoks täitmise sõbralikumaks muutmine </w:t>
      </w:r>
      <w:r w:rsidR="00886FF8">
        <w:rPr>
          <w:lang w:eastAsia="et-EE"/>
        </w:rPr>
        <w:t xml:space="preserve">(nt </w:t>
      </w:r>
      <w:r w:rsidR="00886FF8" w:rsidRPr="00886FF8">
        <w:rPr>
          <w:lang w:eastAsia="et-EE"/>
        </w:rPr>
        <w:t>lohisevate sõnastuste korrigeerimine, avatud küsimuste vähendamine</w:t>
      </w:r>
      <w:r w:rsidR="00886FF8">
        <w:rPr>
          <w:lang w:eastAsia="et-EE"/>
        </w:rPr>
        <w:t xml:space="preserve">, avatud küsimuste vähendamine); 2) küsimuste ajakohastamine (nt COVID kriis ei ole enam üldlevinud, vahepeal on toimunud militaarvaldkonnas muudatused); 3) </w:t>
      </w:r>
      <w:r w:rsidR="00886FF8" w:rsidRPr="00886FF8">
        <w:rPr>
          <w:lang w:eastAsia="et-EE"/>
        </w:rPr>
        <w:t>Kaitseväe</w:t>
      </w:r>
      <w:r w:rsidR="00886FF8">
        <w:rPr>
          <w:lang w:eastAsia="et-EE"/>
        </w:rPr>
        <w:t xml:space="preserve"> ja Kaitseliidu</w:t>
      </w:r>
      <w:r w:rsidR="00886FF8" w:rsidRPr="00886FF8">
        <w:rPr>
          <w:lang w:eastAsia="et-EE"/>
        </w:rPr>
        <w:t xml:space="preserve"> kui tellija</w:t>
      </w:r>
      <w:r w:rsidR="00886FF8">
        <w:rPr>
          <w:lang w:eastAsia="et-EE"/>
        </w:rPr>
        <w:t xml:space="preserve"> ja/või õppuste korraldajate</w:t>
      </w:r>
      <w:r w:rsidR="00886FF8" w:rsidRPr="00886FF8">
        <w:rPr>
          <w:lang w:eastAsia="et-EE"/>
        </w:rPr>
        <w:t xml:space="preserve"> poolsetest täpsustustest</w:t>
      </w:r>
      <w:r w:rsidR="00886FF8">
        <w:rPr>
          <w:lang w:eastAsia="et-EE"/>
        </w:rPr>
        <w:t xml:space="preserve">; 4) kuna eelmine kooskõlastus tehti suurõppuse osas, aga paljud küsimused ei ole välkõppustel asjakohased, siis on teatud osa küsimustest välja jäetud. </w:t>
      </w:r>
    </w:p>
    <w:p w14:paraId="28B26240" w14:textId="77777777" w:rsidR="00230EFA" w:rsidRDefault="00230EFA" w:rsidP="00230EFA">
      <w:pPr>
        <w:pStyle w:val="NoSpacing"/>
        <w:spacing w:after="240"/>
        <w:jc w:val="both"/>
        <w:rPr>
          <w:lang w:eastAsia="et-EE"/>
        </w:rPr>
      </w:pPr>
    </w:p>
    <w:p w14:paraId="3F573CC6" w14:textId="7718E4EA" w:rsidR="00230EFA" w:rsidRPr="002B60A6" w:rsidRDefault="0063368C" w:rsidP="00230EFA">
      <w:pPr>
        <w:pStyle w:val="NoSpacing"/>
        <w:spacing w:after="240"/>
        <w:jc w:val="both"/>
        <w:rPr>
          <w:iCs/>
          <w:u w:val="single"/>
          <w:lang w:eastAsia="et-EE"/>
        </w:rPr>
      </w:pPr>
      <w:r>
        <w:rPr>
          <w:iCs/>
          <w:u w:val="single"/>
          <w:lang w:eastAsia="et-EE"/>
        </w:rPr>
        <w:t>Välkõppuste</w:t>
      </w:r>
      <w:r w:rsidR="00230EFA" w:rsidRPr="002B60A6">
        <w:rPr>
          <w:iCs/>
          <w:u w:val="single"/>
          <w:lang w:eastAsia="et-EE"/>
        </w:rPr>
        <w:t xml:space="preserve"> ankeet</w:t>
      </w:r>
    </w:p>
    <w:p w14:paraId="1489B5FA" w14:textId="6F99BA9B" w:rsidR="00D21B4F" w:rsidRDefault="009038A9" w:rsidP="00230EFA">
      <w:pPr>
        <w:pStyle w:val="NoSpacing"/>
        <w:spacing w:after="240"/>
        <w:jc w:val="both"/>
        <w:rPr>
          <w:lang w:eastAsia="et-EE"/>
        </w:rPr>
      </w:pPr>
      <w:r>
        <w:rPr>
          <w:i/>
          <w:lang w:eastAsia="et-EE"/>
        </w:rPr>
        <w:t>Muudatused püsiosas</w:t>
      </w:r>
    </w:p>
    <w:p w14:paraId="22A6CDDE" w14:textId="5BB04667" w:rsidR="00886FF8" w:rsidRDefault="00230EFA" w:rsidP="00230EFA">
      <w:pPr>
        <w:pStyle w:val="NoSpacing"/>
        <w:spacing w:after="240"/>
        <w:jc w:val="both"/>
        <w:rPr>
          <w:lang w:eastAsia="et-EE"/>
        </w:rPr>
      </w:pPr>
      <w:r>
        <w:rPr>
          <w:lang w:eastAsia="et-EE"/>
        </w:rPr>
        <w:t xml:space="preserve">Ankeedis on täpsustatud </w:t>
      </w:r>
      <w:r w:rsidRPr="00F93108">
        <w:rPr>
          <w:lang w:eastAsia="et-EE"/>
        </w:rPr>
        <w:t>uuringut tutvustavat teksti</w:t>
      </w:r>
      <w:r w:rsidR="00886FF8" w:rsidRPr="00F93108">
        <w:rPr>
          <w:lang w:eastAsia="et-EE"/>
        </w:rPr>
        <w:t>,</w:t>
      </w:r>
      <w:r w:rsidR="00886FF8">
        <w:rPr>
          <w:lang w:eastAsia="et-EE"/>
        </w:rPr>
        <w:t xml:space="preserve"> sest õppusel osalejatele ja mitteosalejatele jagatakse üks küsitluslink</w:t>
      </w:r>
      <w:r w:rsidR="00244E61">
        <w:rPr>
          <w:lang w:eastAsia="et-EE"/>
        </w:rPr>
        <w:t xml:space="preserve"> ning küsitlust viiakse läbi ainult veebi teel</w:t>
      </w:r>
      <w:r w:rsidR="00F93108">
        <w:rPr>
          <w:lang w:eastAsia="et-EE"/>
        </w:rPr>
        <w:t xml:space="preserve">, mistõttu oli vajadus muuta sissejuhatav tekst universaalseks. </w:t>
      </w:r>
      <w:r w:rsidR="00886FF8">
        <w:rPr>
          <w:lang w:eastAsia="et-EE"/>
        </w:rPr>
        <w:t xml:space="preserve">Ka on sissejuhatuse teksti </w:t>
      </w:r>
      <w:r w:rsidR="00886FF8" w:rsidRPr="00886FF8">
        <w:rPr>
          <w:lang w:eastAsia="et-EE"/>
        </w:rPr>
        <w:t>ajakohastatud ja kohendatud vastajat</w:t>
      </w:r>
      <w:r w:rsidR="00886FF8">
        <w:rPr>
          <w:lang w:eastAsia="et-EE"/>
        </w:rPr>
        <w:t>e jaoks mugavamaks, selgemaks ning</w:t>
      </w:r>
      <w:r w:rsidR="00886FF8" w:rsidRPr="00886FF8">
        <w:rPr>
          <w:lang w:eastAsia="et-EE"/>
        </w:rPr>
        <w:t xml:space="preserve"> loogilisemaks. </w:t>
      </w:r>
      <w:r w:rsidR="00F93108">
        <w:rPr>
          <w:lang w:eastAsia="et-EE"/>
        </w:rPr>
        <w:t>Kuna uuringus osalejatele jagatakse ainult üks küsitluslink, siis on lisatud küsimus (küsimus 1), millega suunatakse vastajad nendele mõeldud küsimuste juurde.</w:t>
      </w:r>
    </w:p>
    <w:p w14:paraId="436DB1C2" w14:textId="5C223F4D" w:rsidR="00886FF8" w:rsidRPr="00B92D51" w:rsidRDefault="00F93108" w:rsidP="00230EFA">
      <w:pPr>
        <w:pStyle w:val="NoSpacing"/>
        <w:spacing w:after="240"/>
        <w:jc w:val="both"/>
        <w:rPr>
          <w:lang w:eastAsia="et-EE"/>
        </w:rPr>
      </w:pPr>
      <w:r>
        <w:rPr>
          <w:lang w:eastAsia="et-EE"/>
        </w:rPr>
        <w:t xml:space="preserve">Välkõppustele kutsutakse nii reservväelasi </w:t>
      </w:r>
      <w:r w:rsidR="00004AF9">
        <w:rPr>
          <w:lang w:eastAsia="et-EE"/>
        </w:rPr>
        <w:t>kui ka kaitseliitlasi ning võrreldes varasemaga korraldatakse õppuseid suuremas mahus. Sellest tulenevalt ajakohastati küsimust 2, kus küsitakse õppusel osalemise üksuse kohta. Ka ei tooda välkõppuste ankeedis kindlaid üksuseid hetkel välja, sest igal välkõppusel on erinevad üksused.</w:t>
      </w:r>
      <w:r w:rsidR="00095DF6">
        <w:rPr>
          <w:lang w:eastAsia="et-EE"/>
        </w:rPr>
        <w:t xml:space="preserve"> Kui aga küsitakse</w:t>
      </w:r>
      <w:r w:rsidR="008A59BA">
        <w:rPr>
          <w:lang w:eastAsia="et-EE"/>
        </w:rPr>
        <w:t xml:space="preserve"> reservväelastelt </w:t>
      </w:r>
      <w:r w:rsidR="00095DF6">
        <w:rPr>
          <w:lang w:eastAsia="et-EE"/>
        </w:rPr>
        <w:t xml:space="preserve"> üksuste osas, siis küsitakse üksuste osas </w:t>
      </w:r>
      <w:r w:rsidR="008A59BA">
        <w:rPr>
          <w:lang w:eastAsia="et-EE"/>
        </w:rPr>
        <w:t xml:space="preserve">üldisemat infot (nt </w:t>
      </w:r>
      <w:r w:rsidR="00095DF6">
        <w:rPr>
          <w:lang w:eastAsia="et-EE"/>
        </w:rPr>
        <w:t>toetuse väejuhatus, õh</w:t>
      </w:r>
      <w:r w:rsidR="008A59BA">
        <w:rPr>
          <w:lang w:eastAsia="et-EE"/>
        </w:rPr>
        <w:t xml:space="preserve">uvägi, </w:t>
      </w:r>
      <w:r w:rsidR="008A59BA" w:rsidRPr="00B92D51">
        <w:rPr>
          <w:lang w:eastAsia="et-EE"/>
        </w:rPr>
        <w:t>merevägi, küberväejuhatus, erioperatsioonide väejuhatus, sõjaväepolitsei, maaväe eri diviisid</w:t>
      </w:r>
      <w:r w:rsidR="00095DF6" w:rsidRPr="00B92D51">
        <w:rPr>
          <w:lang w:eastAsia="et-EE"/>
        </w:rPr>
        <w:t xml:space="preserve">) </w:t>
      </w:r>
    </w:p>
    <w:p w14:paraId="7ADDB334" w14:textId="2B317827" w:rsidR="00B92D51" w:rsidRPr="00B92D51" w:rsidRDefault="00C1234E" w:rsidP="00230EFA">
      <w:pPr>
        <w:pStyle w:val="NoSpacing"/>
        <w:spacing w:after="240"/>
        <w:jc w:val="both"/>
        <w:rPr>
          <w:lang w:eastAsia="et-EE"/>
        </w:rPr>
      </w:pPr>
      <w:r>
        <w:rPr>
          <w:lang w:eastAsia="et-EE"/>
        </w:rPr>
        <w:t>Küsimusi</w:t>
      </w:r>
      <w:r w:rsidR="00B92D51" w:rsidRPr="00B92D51">
        <w:rPr>
          <w:lang w:eastAsia="et-EE"/>
        </w:rPr>
        <w:t xml:space="preserve"> 5</w:t>
      </w:r>
      <w:r w:rsidR="00DB029F">
        <w:rPr>
          <w:lang w:eastAsia="et-EE"/>
        </w:rPr>
        <w:t xml:space="preserve"> ja 33</w:t>
      </w:r>
      <w:r w:rsidR="00B92D51" w:rsidRPr="00B92D51">
        <w:rPr>
          <w:lang w:eastAsia="et-EE"/>
        </w:rPr>
        <w:t xml:space="preserve"> küsitakse</w:t>
      </w:r>
      <w:r w:rsidR="00B14E59">
        <w:rPr>
          <w:lang w:eastAsia="et-EE"/>
        </w:rPr>
        <w:t xml:space="preserve"> edaspidi kõikidelt vastajatelt</w:t>
      </w:r>
      <w:r>
        <w:rPr>
          <w:lang w:eastAsia="et-EE"/>
        </w:rPr>
        <w:t>.</w:t>
      </w:r>
    </w:p>
    <w:p w14:paraId="5B2C40E7" w14:textId="6D5BEE9B" w:rsidR="00004AF9" w:rsidRDefault="00004AF9" w:rsidP="00230EFA">
      <w:pPr>
        <w:pStyle w:val="NoSpacing"/>
        <w:spacing w:after="240"/>
        <w:jc w:val="both"/>
        <w:rPr>
          <w:lang w:eastAsia="et-EE"/>
        </w:rPr>
      </w:pPr>
      <w:r w:rsidRPr="00B92D51">
        <w:rPr>
          <w:lang w:eastAsia="et-EE"/>
        </w:rPr>
        <w:t>Küsimust 7 on muudetud</w:t>
      </w:r>
      <w:r w:rsidRPr="00004AF9">
        <w:rPr>
          <w:lang w:eastAsia="et-EE"/>
        </w:rPr>
        <w:t xml:space="preserve"> reservväelaste jaoks selgemaks lisades sõna „ajateenistusest“. Varasematest küsitlustest </w:t>
      </w:r>
      <w:r>
        <w:rPr>
          <w:lang w:eastAsia="et-EE"/>
        </w:rPr>
        <w:t>on selgunud</w:t>
      </w:r>
      <w:r w:rsidRPr="00004AF9">
        <w:rPr>
          <w:lang w:eastAsia="et-EE"/>
        </w:rPr>
        <w:t xml:space="preserve">, et kuna õppusel osalejate seas on ka endisi tegevväelasi, </w:t>
      </w:r>
      <w:r w:rsidRPr="00004AF9">
        <w:rPr>
          <w:lang w:eastAsia="et-EE"/>
        </w:rPr>
        <w:lastRenderedPageBreak/>
        <w:t>siis ei mõistetud küsimust üheselt ja tegevväelased märkisid oma tegevteenistusest reservi arvamise aastat.</w:t>
      </w:r>
    </w:p>
    <w:p w14:paraId="1B712A6A" w14:textId="4E9595E3" w:rsidR="00886FF8" w:rsidRDefault="00004AF9" w:rsidP="00230EFA">
      <w:pPr>
        <w:pStyle w:val="NoSpacing"/>
        <w:spacing w:after="240"/>
        <w:jc w:val="both"/>
        <w:rPr>
          <w:lang w:eastAsia="et-EE"/>
        </w:rPr>
      </w:pPr>
      <w:r>
        <w:rPr>
          <w:lang w:eastAsia="et-EE"/>
        </w:rPr>
        <w:t xml:space="preserve">Uue küsimusena on sisse </w:t>
      </w:r>
      <w:r w:rsidRPr="00B14E59">
        <w:rPr>
          <w:lang w:eastAsia="et-EE"/>
        </w:rPr>
        <w:t>toodud küsimus 1</w:t>
      </w:r>
      <w:r w:rsidR="00B14E59" w:rsidRPr="00B14E59">
        <w:rPr>
          <w:lang w:eastAsia="et-EE"/>
        </w:rPr>
        <w:t>2</w:t>
      </w:r>
      <w:r w:rsidRPr="00B14E59">
        <w:rPr>
          <w:lang w:eastAsia="et-EE"/>
        </w:rPr>
        <w:t>.</w:t>
      </w:r>
      <w:r>
        <w:rPr>
          <w:lang w:eastAsia="et-EE"/>
        </w:rPr>
        <w:t xml:space="preserve"> Varasemate k</w:t>
      </w:r>
      <w:r w:rsidRPr="00004AF9">
        <w:rPr>
          <w:lang w:eastAsia="et-EE"/>
        </w:rPr>
        <w:t>üsitluste käigus on selgunud, et on reservväelasi, kelle hulgas on endisi tegevväelasi. Tegevväelaseks olemine omab kindlasti efekti hoiakutele ja organisatsiooni suhtumisele, mistõttu lisati käesolev küsimus küsimustikku</w:t>
      </w:r>
      <w:r>
        <w:rPr>
          <w:lang w:eastAsia="et-EE"/>
        </w:rPr>
        <w:t>.</w:t>
      </w:r>
    </w:p>
    <w:p w14:paraId="21000C04" w14:textId="644A737E" w:rsidR="00787C7C" w:rsidRDefault="00787C7C" w:rsidP="00230EFA">
      <w:pPr>
        <w:pStyle w:val="NoSpacing"/>
        <w:spacing w:after="240"/>
        <w:jc w:val="both"/>
        <w:rPr>
          <w:lang w:eastAsia="et-EE"/>
        </w:rPr>
      </w:pPr>
      <w:r>
        <w:rPr>
          <w:lang w:eastAsia="et-EE"/>
        </w:rPr>
        <w:t>Ka on lisandunud küsimus</w:t>
      </w:r>
      <w:r w:rsidR="00AE79AA">
        <w:rPr>
          <w:lang w:eastAsia="et-EE"/>
        </w:rPr>
        <w:t>ed 22 ja</w:t>
      </w:r>
      <w:r>
        <w:rPr>
          <w:lang w:eastAsia="et-EE"/>
        </w:rPr>
        <w:t xml:space="preserve"> 2</w:t>
      </w:r>
      <w:r w:rsidR="00AE79AA">
        <w:rPr>
          <w:lang w:eastAsia="et-EE"/>
        </w:rPr>
        <w:t>4</w:t>
      </w:r>
      <w:r>
        <w:rPr>
          <w:lang w:eastAsia="et-EE"/>
        </w:rPr>
        <w:t xml:space="preserve"> eesmärgiga uurida </w:t>
      </w:r>
      <w:r w:rsidRPr="00787C7C">
        <w:rPr>
          <w:lang w:eastAsia="et-EE"/>
        </w:rPr>
        <w:t xml:space="preserve">lähemalt reservväelaste kaitsetahet. </w:t>
      </w:r>
      <w:r>
        <w:rPr>
          <w:lang w:eastAsia="et-EE"/>
        </w:rPr>
        <w:t>Nimelt on v</w:t>
      </w:r>
      <w:r w:rsidRPr="00787C7C">
        <w:rPr>
          <w:lang w:eastAsia="et-EE"/>
        </w:rPr>
        <w:t>õimalik, et kõik reservväelased ei soovi isiklikest vaadetest ja hoiakutest tulenevalt osaleda riigi relvastatud vastupanus, kuid oleksid valmis panustama riigikaitsesse mittesõjaliselt.</w:t>
      </w:r>
    </w:p>
    <w:p w14:paraId="3FE30D71" w14:textId="0219F06B" w:rsidR="00004AF9" w:rsidRDefault="00004AF9" w:rsidP="00230EFA">
      <w:pPr>
        <w:pStyle w:val="NoSpacing"/>
        <w:spacing w:after="240"/>
        <w:jc w:val="both"/>
        <w:rPr>
          <w:lang w:eastAsia="et-EE"/>
        </w:rPr>
      </w:pPr>
      <w:r>
        <w:rPr>
          <w:lang w:eastAsia="et-EE"/>
        </w:rPr>
        <w:t xml:space="preserve">Küsimusi </w:t>
      </w:r>
      <w:r w:rsidR="00B14E59">
        <w:rPr>
          <w:lang w:eastAsia="et-EE"/>
        </w:rPr>
        <w:t xml:space="preserve">13, </w:t>
      </w:r>
      <w:r w:rsidR="00AE79AA">
        <w:rPr>
          <w:lang w:eastAsia="et-EE"/>
        </w:rPr>
        <w:t>14,</w:t>
      </w:r>
      <w:r w:rsidR="00787C7C">
        <w:rPr>
          <w:lang w:eastAsia="et-EE"/>
        </w:rPr>
        <w:t xml:space="preserve"> 1</w:t>
      </w:r>
      <w:r w:rsidR="00B14E59">
        <w:rPr>
          <w:lang w:eastAsia="et-EE"/>
        </w:rPr>
        <w:t>6</w:t>
      </w:r>
      <w:r w:rsidR="00787C7C">
        <w:rPr>
          <w:lang w:eastAsia="et-EE"/>
        </w:rPr>
        <w:t xml:space="preserve">, </w:t>
      </w:r>
      <w:r w:rsidR="00AE79AA">
        <w:rPr>
          <w:lang w:eastAsia="et-EE"/>
        </w:rPr>
        <w:t>28, 32</w:t>
      </w:r>
      <w:r w:rsidR="00BD6E19">
        <w:rPr>
          <w:lang w:eastAsia="et-EE"/>
        </w:rPr>
        <w:t>-</w:t>
      </w:r>
      <w:r w:rsidR="00AE79AA">
        <w:rPr>
          <w:lang w:eastAsia="et-EE"/>
        </w:rPr>
        <w:t>35</w:t>
      </w:r>
      <w:r w:rsidR="00E20853">
        <w:rPr>
          <w:lang w:eastAsia="et-EE"/>
        </w:rPr>
        <w:t>, 5</w:t>
      </w:r>
      <w:r w:rsidR="00AE79AA">
        <w:rPr>
          <w:lang w:eastAsia="et-EE"/>
        </w:rPr>
        <w:t>3</w:t>
      </w:r>
      <w:r w:rsidR="00E20853">
        <w:rPr>
          <w:lang w:eastAsia="et-EE"/>
        </w:rPr>
        <w:t>, 6</w:t>
      </w:r>
      <w:r w:rsidR="00AE79AA">
        <w:rPr>
          <w:lang w:eastAsia="et-EE"/>
        </w:rPr>
        <w:t>5</w:t>
      </w:r>
      <w:r w:rsidR="000A104F">
        <w:rPr>
          <w:lang w:eastAsia="et-EE"/>
        </w:rPr>
        <w:t xml:space="preserve"> o</w:t>
      </w:r>
      <w:r>
        <w:rPr>
          <w:lang w:eastAsia="et-EE"/>
        </w:rPr>
        <w:t>n ajakoh</w:t>
      </w:r>
      <w:r w:rsidR="00AE79AA">
        <w:rPr>
          <w:lang w:eastAsia="et-EE"/>
        </w:rPr>
        <w:t>astatud ning muudetud selgemaks, loogilisemaks ja/või vastaja jaoks vähem koormavamaks.</w:t>
      </w:r>
    </w:p>
    <w:p w14:paraId="74816DCB" w14:textId="124475FD" w:rsidR="00BD0506" w:rsidRDefault="008A59BA" w:rsidP="00230EFA">
      <w:pPr>
        <w:pStyle w:val="NoSpacing"/>
        <w:spacing w:after="240"/>
        <w:jc w:val="both"/>
        <w:rPr>
          <w:lang w:eastAsia="et-EE"/>
        </w:rPr>
      </w:pPr>
      <w:r>
        <w:rPr>
          <w:lang w:eastAsia="et-EE"/>
        </w:rPr>
        <w:t xml:space="preserve">Küsimused </w:t>
      </w:r>
      <w:r w:rsidR="00B14E59">
        <w:rPr>
          <w:lang w:eastAsia="et-EE"/>
        </w:rPr>
        <w:t xml:space="preserve">5A, </w:t>
      </w:r>
      <w:r w:rsidR="00BD0506">
        <w:rPr>
          <w:lang w:eastAsia="et-EE"/>
        </w:rPr>
        <w:t>6, 8</w:t>
      </w:r>
      <w:r w:rsidR="00BD6E19" w:rsidRPr="00BD6E19">
        <w:rPr>
          <w:lang w:eastAsia="et-EE"/>
        </w:rPr>
        <w:t>–</w:t>
      </w:r>
      <w:r w:rsidR="00BD0506">
        <w:rPr>
          <w:lang w:eastAsia="et-EE"/>
        </w:rPr>
        <w:t xml:space="preserve">10, 18, </w:t>
      </w:r>
      <w:r w:rsidR="00AE79AA">
        <w:rPr>
          <w:lang w:eastAsia="et-EE"/>
        </w:rPr>
        <w:t>29, 31, 32</w:t>
      </w:r>
      <w:r w:rsidR="00A12146">
        <w:rPr>
          <w:lang w:eastAsia="et-EE"/>
        </w:rPr>
        <w:t xml:space="preserve"> (viimane vastusevariant),</w:t>
      </w:r>
      <w:r w:rsidR="000A104F">
        <w:rPr>
          <w:lang w:eastAsia="et-EE"/>
        </w:rPr>
        <w:t xml:space="preserve"> </w:t>
      </w:r>
      <w:r w:rsidR="00AE79AA">
        <w:rPr>
          <w:lang w:eastAsia="et-EE"/>
        </w:rPr>
        <w:t>40</w:t>
      </w:r>
      <w:r w:rsidR="000D0569">
        <w:rPr>
          <w:lang w:eastAsia="et-EE"/>
        </w:rPr>
        <w:t xml:space="preserve">, </w:t>
      </w:r>
      <w:r w:rsidR="00AE79AA">
        <w:rPr>
          <w:lang w:eastAsia="et-EE"/>
        </w:rPr>
        <w:t>43</w:t>
      </w:r>
      <w:r w:rsidR="00BD6E19" w:rsidRPr="00BD6E19">
        <w:rPr>
          <w:lang w:eastAsia="et-EE"/>
        </w:rPr>
        <w:t>–</w:t>
      </w:r>
      <w:r w:rsidR="00AE79AA">
        <w:rPr>
          <w:lang w:eastAsia="et-EE"/>
        </w:rPr>
        <w:t>51</w:t>
      </w:r>
      <w:r w:rsidR="000A104F">
        <w:rPr>
          <w:lang w:eastAsia="et-EE"/>
        </w:rPr>
        <w:t xml:space="preserve"> (tervise ploki küsimused), 5</w:t>
      </w:r>
      <w:r w:rsidR="00AE79AA">
        <w:rPr>
          <w:lang w:eastAsia="et-EE"/>
        </w:rPr>
        <w:t>5</w:t>
      </w:r>
      <w:r w:rsidR="00BD6E19" w:rsidRPr="00BD6E19">
        <w:rPr>
          <w:lang w:eastAsia="et-EE"/>
        </w:rPr>
        <w:t>–</w:t>
      </w:r>
      <w:r w:rsidR="000A104F">
        <w:rPr>
          <w:lang w:eastAsia="et-EE"/>
        </w:rPr>
        <w:t>5</w:t>
      </w:r>
      <w:r w:rsidR="00AE79AA">
        <w:rPr>
          <w:lang w:eastAsia="et-EE"/>
        </w:rPr>
        <w:t>8, 60</w:t>
      </w:r>
      <w:r w:rsidR="000A104F">
        <w:rPr>
          <w:lang w:eastAsia="et-EE"/>
        </w:rPr>
        <w:t xml:space="preserve">, </w:t>
      </w:r>
      <w:r w:rsidR="00AE79AA">
        <w:rPr>
          <w:lang w:eastAsia="et-EE"/>
        </w:rPr>
        <w:t>61</w:t>
      </w:r>
      <w:r w:rsidR="000A104F">
        <w:rPr>
          <w:lang w:eastAsia="et-EE"/>
        </w:rPr>
        <w:t>, 6</w:t>
      </w:r>
      <w:r w:rsidR="00AE79AA">
        <w:rPr>
          <w:lang w:eastAsia="et-EE"/>
        </w:rPr>
        <w:t>4</w:t>
      </w:r>
      <w:r w:rsidR="000A104F">
        <w:rPr>
          <w:lang w:eastAsia="et-EE"/>
        </w:rPr>
        <w:t xml:space="preserve"> </w:t>
      </w:r>
      <w:r w:rsidR="00BD0506">
        <w:rPr>
          <w:lang w:eastAsia="et-EE"/>
        </w:rPr>
        <w:t xml:space="preserve">jäävad välkõppuste </w:t>
      </w:r>
      <w:r w:rsidR="00D73637">
        <w:rPr>
          <w:lang w:eastAsia="et-EE"/>
        </w:rPr>
        <w:t>ankeedist välja, kuid küsitakse suurõppuste ankeedi püsi- või muutuvas osas.</w:t>
      </w:r>
    </w:p>
    <w:p w14:paraId="67FD72A9" w14:textId="6167930A" w:rsidR="00BD0506" w:rsidRDefault="00BD0506" w:rsidP="00230EFA">
      <w:pPr>
        <w:pStyle w:val="NoSpacing"/>
        <w:spacing w:after="240"/>
        <w:jc w:val="both"/>
        <w:rPr>
          <w:lang w:eastAsia="et-EE"/>
        </w:rPr>
      </w:pPr>
      <w:r>
        <w:rPr>
          <w:lang w:eastAsia="et-EE"/>
        </w:rPr>
        <w:t xml:space="preserve">Küsimused </w:t>
      </w:r>
      <w:r w:rsidR="000A104F">
        <w:rPr>
          <w:lang w:eastAsia="et-EE"/>
        </w:rPr>
        <w:t>11 ja</w:t>
      </w:r>
      <w:r>
        <w:rPr>
          <w:lang w:eastAsia="et-EE"/>
        </w:rPr>
        <w:t xml:space="preserve"> </w:t>
      </w:r>
      <w:r w:rsidR="00AE79AA">
        <w:rPr>
          <w:lang w:eastAsia="et-EE"/>
        </w:rPr>
        <w:t>30</w:t>
      </w:r>
      <w:r w:rsidR="000A104F">
        <w:rPr>
          <w:lang w:eastAsia="et-EE"/>
        </w:rPr>
        <w:t xml:space="preserve"> </w:t>
      </w:r>
      <w:r>
        <w:rPr>
          <w:lang w:eastAsia="et-EE"/>
        </w:rPr>
        <w:t>jäävad ankeedi lühendamise eesmärgil ankeetidest edaspidi täiesti välja</w:t>
      </w:r>
      <w:r w:rsidR="000A104F">
        <w:rPr>
          <w:lang w:eastAsia="et-EE"/>
        </w:rPr>
        <w:t>.</w:t>
      </w:r>
    </w:p>
    <w:p w14:paraId="52AB3360" w14:textId="0634D7D0" w:rsidR="00F93108" w:rsidRDefault="00787C7C" w:rsidP="001C18DB">
      <w:pPr>
        <w:pStyle w:val="NoSpacing"/>
        <w:spacing w:after="240"/>
        <w:jc w:val="both"/>
        <w:rPr>
          <w:lang w:eastAsia="et-EE"/>
        </w:rPr>
      </w:pPr>
      <w:r>
        <w:rPr>
          <w:lang w:eastAsia="et-EE"/>
        </w:rPr>
        <w:t>Küsimuse 1</w:t>
      </w:r>
      <w:r w:rsidR="00B14E59">
        <w:rPr>
          <w:lang w:eastAsia="et-EE"/>
        </w:rPr>
        <w:t>7</w:t>
      </w:r>
      <w:r>
        <w:rPr>
          <w:lang w:eastAsia="et-EE"/>
        </w:rPr>
        <w:t xml:space="preserve"> puhul on tegemist </w:t>
      </w:r>
      <w:r w:rsidRPr="00787C7C">
        <w:rPr>
          <w:lang w:eastAsia="et-EE"/>
        </w:rPr>
        <w:t>varasema sõjaaja üksuse nimetuse ja numbri asemel täpsustatud küsimusega. Küsimust muudeti sellepärast, et oluline on see, kas reservväelane teab oma ülesandeid ja kohustusi laiemalt, mitte ainult konkreetset üksuse nimetust ja numbrit.</w:t>
      </w:r>
    </w:p>
    <w:p w14:paraId="45FFF935" w14:textId="1F447AA6" w:rsidR="00787C7C" w:rsidRDefault="00AE79AA" w:rsidP="001C18DB">
      <w:pPr>
        <w:pStyle w:val="NoSpacing"/>
        <w:spacing w:after="240"/>
        <w:jc w:val="both"/>
        <w:rPr>
          <w:lang w:eastAsia="et-EE"/>
        </w:rPr>
      </w:pPr>
      <w:r>
        <w:rPr>
          <w:lang w:eastAsia="et-EE"/>
        </w:rPr>
        <w:t>Küsimus 25</w:t>
      </w:r>
      <w:r w:rsidR="00D73637">
        <w:rPr>
          <w:lang w:eastAsia="et-EE"/>
        </w:rPr>
        <w:t xml:space="preserve"> jääb ank</w:t>
      </w:r>
      <w:r>
        <w:rPr>
          <w:lang w:eastAsia="et-EE"/>
        </w:rPr>
        <w:t>eedist välja, sest küsimuses 26</w:t>
      </w:r>
      <w:r w:rsidR="00D73637">
        <w:rPr>
          <w:lang w:eastAsia="et-EE"/>
        </w:rPr>
        <w:t xml:space="preserve"> küsitakse ka kohustusliku ajateenistuse kohta ja seega on see küsimus dubleeriv.</w:t>
      </w:r>
    </w:p>
    <w:p w14:paraId="4BC8F433" w14:textId="794210EF" w:rsidR="00C1234E" w:rsidRDefault="00787C7C" w:rsidP="001C18DB">
      <w:pPr>
        <w:pStyle w:val="NoSpacing"/>
        <w:spacing w:after="240"/>
        <w:jc w:val="both"/>
        <w:rPr>
          <w:lang w:eastAsia="et-EE"/>
        </w:rPr>
      </w:pPr>
      <w:r>
        <w:rPr>
          <w:lang w:eastAsia="et-EE"/>
        </w:rPr>
        <w:t xml:space="preserve">Kuna välkõppuste ankeeti on plaanis kasutada erinevate õppuste raames, siis on </w:t>
      </w:r>
      <w:r w:rsidR="000A104F">
        <w:rPr>
          <w:lang w:eastAsia="et-EE"/>
        </w:rPr>
        <w:t>sissejuhatavas tekst</w:t>
      </w:r>
      <w:r w:rsidR="00AE79AA">
        <w:rPr>
          <w:lang w:eastAsia="et-EE"/>
        </w:rPr>
        <w:t>is, aga ka küsimustes 1, 2 ja 28</w:t>
      </w:r>
      <w:r w:rsidR="000A104F">
        <w:rPr>
          <w:lang w:eastAsia="et-EE"/>
        </w:rPr>
        <w:t xml:space="preserve"> v</w:t>
      </w:r>
      <w:r>
        <w:rPr>
          <w:lang w:eastAsia="et-EE"/>
        </w:rPr>
        <w:t>älja võetud viide konkreetsele õppusele.</w:t>
      </w:r>
    </w:p>
    <w:p w14:paraId="2A3C2B8A" w14:textId="1F2091F8" w:rsidR="007722BA" w:rsidRDefault="007722BA" w:rsidP="001C18DB">
      <w:pPr>
        <w:pStyle w:val="NoSpacing"/>
        <w:spacing w:after="240"/>
        <w:jc w:val="both"/>
        <w:rPr>
          <w:lang w:eastAsia="et-EE"/>
        </w:rPr>
      </w:pPr>
      <w:r>
        <w:rPr>
          <w:lang w:eastAsia="et-EE"/>
        </w:rPr>
        <w:t>Küsimuse 33 sõnastust on täiendatud, et see oleks vastaja jaoks selgem. Sealjuures on seda küsimust plaanis edaspidi küsida ainult osalejatelt.</w:t>
      </w:r>
    </w:p>
    <w:p w14:paraId="1112AE45" w14:textId="34FB5D6F" w:rsidR="00787C7C" w:rsidRDefault="00787C7C" w:rsidP="001C18DB">
      <w:pPr>
        <w:pStyle w:val="NoSpacing"/>
        <w:spacing w:after="240"/>
        <w:jc w:val="both"/>
        <w:rPr>
          <w:lang w:eastAsia="et-EE"/>
        </w:rPr>
      </w:pPr>
      <w:r>
        <w:rPr>
          <w:lang w:eastAsia="et-EE"/>
        </w:rPr>
        <w:t>Küsimuses 3</w:t>
      </w:r>
      <w:r w:rsidR="00AE79AA">
        <w:rPr>
          <w:lang w:eastAsia="et-EE"/>
        </w:rPr>
        <w:t>4</w:t>
      </w:r>
      <w:r>
        <w:rPr>
          <w:lang w:eastAsia="et-EE"/>
        </w:rPr>
        <w:t xml:space="preserve"> on välja võetud COVID 19 pandeemiat puudutav vastusevariant, kuna pandeemia ei ole enam nii levinud ning väite lisamine ei ole ka enam asjakohane.</w:t>
      </w:r>
      <w:r w:rsidR="007722BA">
        <w:rPr>
          <w:lang w:eastAsia="et-EE"/>
        </w:rPr>
        <w:t xml:space="preserve"> Ka on lisatud sama küsimuse juurde ühele vastusevariandile täpsustus (</w:t>
      </w:r>
      <w:r w:rsidR="007722BA" w:rsidRPr="007722BA">
        <w:rPr>
          <w:i/>
          <w:lang w:eastAsia="et-EE"/>
        </w:rPr>
        <w:t>Mul on vaja kanda hoolt abi vajavate lähedaste inimeste (nt lapsed, eakad vanemad)</w:t>
      </w:r>
      <w:r w:rsidR="007722BA">
        <w:rPr>
          <w:lang w:eastAsia="et-EE"/>
        </w:rPr>
        <w:t>), et küsimus oleks vastajate jaoks selgem.</w:t>
      </w:r>
      <w:r w:rsidR="007722BA" w:rsidRPr="007722BA">
        <w:rPr>
          <w:lang w:eastAsia="et-EE"/>
        </w:rPr>
        <w:t xml:space="preserve"> </w:t>
      </w:r>
      <w:r w:rsidR="007722BA">
        <w:rPr>
          <w:lang w:eastAsia="et-EE"/>
        </w:rPr>
        <w:t>Kuna riigikaitsealased teemad on ühiskonnas pärast Ukraina sõja algus eriti aktuaalsed, siis on ka samale küsimusele lisatud riigikaitset puudutav vastusevariant.</w:t>
      </w:r>
    </w:p>
    <w:p w14:paraId="18203638" w14:textId="3FE0EE40" w:rsidR="00955410" w:rsidRDefault="00AE79AA" w:rsidP="001C18DB">
      <w:pPr>
        <w:pStyle w:val="NoSpacing"/>
        <w:spacing w:after="240"/>
        <w:jc w:val="both"/>
        <w:rPr>
          <w:lang w:eastAsia="et-EE"/>
        </w:rPr>
      </w:pPr>
      <w:r>
        <w:rPr>
          <w:lang w:eastAsia="et-EE"/>
        </w:rPr>
        <w:t>Küsimuses 36</w:t>
      </w:r>
      <w:r w:rsidR="00955410">
        <w:rPr>
          <w:lang w:eastAsia="et-EE"/>
        </w:rPr>
        <w:t xml:space="preserve"> on lisandunud üks vastusevariant. Nimelt, v</w:t>
      </w:r>
      <w:r w:rsidR="00955410" w:rsidRPr="00955410">
        <w:rPr>
          <w:lang w:eastAsia="et-EE"/>
        </w:rPr>
        <w:t xml:space="preserve">arasemalt on küsitud tagasisidet vaid õppusele saabumise korralduse osas, kuid kuna vastajate vabad vastused on peegeldanud kriitikat ja ettepanekuid ka õppuselt lahkumise osas, </w:t>
      </w:r>
      <w:r w:rsidR="00955410">
        <w:rPr>
          <w:lang w:eastAsia="et-EE"/>
        </w:rPr>
        <w:t xml:space="preserve">siis lisati lahkumise ja varustuse tagastamise </w:t>
      </w:r>
      <w:r w:rsidR="00955410" w:rsidRPr="00955410">
        <w:rPr>
          <w:lang w:eastAsia="et-EE"/>
        </w:rPr>
        <w:t xml:space="preserve">aspekt </w:t>
      </w:r>
      <w:r w:rsidR="00955410">
        <w:rPr>
          <w:lang w:eastAsia="et-EE"/>
        </w:rPr>
        <w:t xml:space="preserve">ka </w:t>
      </w:r>
      <w:r w:rsidR="00955410" w:rsidRPr="00955410">
        <w:rPr>
          <w:lang w:eastAsia="et-EE"/>
        </w:rPr>
        <w:t>õppekogunemise eri tahkude hulka.</w:t>
      </w:r>
    </w:p>
    <w:p w14:paraId="25057C24" w14:textId="6B172016" w:rsidR="005D45C5" w:rsidRDefault="00AE79AA" w:rsidP="001C18DB">
      <w:pPr>
        <w:pStyle w:val="NoSpacing"/>
        <w:spacing w:after="240"/>
        <w:jc w:val="both"/>
        <w:rPr>
          <w:lang w:eastAsia="et-EE"/>
        </w:rPr>
      </w:pPr>
      <w:r>
        <w:rPr>
          <w:lang w:eastAsia="et-EE"/>
        </w:rPr>
        <w:t>Küsimus 3</w:t>
      </w:r>
      <w:r w:rsidR="00BD6E19">
        <w:rPr>
          <w:lang w:eastAsia="et-EE"/>
        </w:rPr>
        <w:t>7</w:t>
      </w:r>
      <w:r w:rsidR="005D45C5">
        <w:rPr>
          <w:lang w:eastAsia="et-EE"/>
        </w:rPr>
        <w:t xml:space="preserve"> on välkõppuste ankeedist küsimustiku lühendamise eesmärgil välja jäetud ning täpsustatud</w:t>
      </w:r>
      <w:r w:rsidR="000D0569">
        <w:rPr>
          <w:lang w:eastAsia="et-EE"/>
        </w:rPr>
        <w:t xml:space="preserve"> on viimast küsimust (küsimus 6</w:t>
      </w:r>
      <w:r>
        <w:rPr>
          <w:lang w:eastAsia="et-EE"/>
        </w:rPr>
        <w:t>5</w:t>
      </w:r>
      <w:r w:rsidR="005D45C5">
        <w:rPr>
          <w:lang w:eastAsia="et-EE"/>
        </w:rPr>
        <w:t>), et vastajatel oleks siiski võimalik anda kogu õppuse osas soovi korral tagasisidet.</w:t>
      </w:r>
    </w:p>
    <w:p w14:paraId="7BF9CA88" w14:textId="63C3F473" w:rsidR="000D0569" w:rsidRDefault="000D0569" w:rsidP="001C18DB">
      <w:pPr>
        <w:pStyle w:val="NoSpacing"/>
        <w:spacing w:after="240"/>
        <w:jc w:val="both"/>
        <w:rPr>
          <w:lang w:eastAsia="et-EE"/>
        </w:rPr>
      </w:pPr>
      <w:r w:rsidRPr="00955410">
        <w:rPr>
          <w:lang w:eastAsia="et-EE"/>
        </w:rPr>
        <w:t xml:space="preserve">Kuna varasemalt puudus küsimus, kus õppusel osalejad saaksid anda hinnangut kogu väljaõppele, siis lisati </w:t>
      </w:r>
      <w:r>
        <w:rPr>
          <w:lang w:eastAsia="et-EE"/>
        </w:rPr>
        <w:t>sel</w:t>
      </w:r>
      <w:r w:rsidR="00AE79AA">
        <w:rPr>
          <w:lang w:eastAsia="et-EE"/>
        </w:rPr>
        <w:t>les osas uus küsimus (küsimus 38</w:t>
      </w:r>
      <w:r>
        <w:rPr>
          <w:lang w:eastAsia="et-EE"/>
        </w:rPr>
        <w:t>).</w:t>
      </w:r>
    </w:p>
    <w:p w14:paraId="32CD1670" w14:textId="1110EDA8" w:rsidR="00787C7C" w:rsidRDefault="00DB029F" w:rsidP="001C18DB">
      <w:pPr>
        <w:pStyle w:val="NoSpacing"/>
        <w:spacing w:after="240"/>
        <w:jc w:val="both"/>
        <w:rPr>
          <w:lang w:eastAsia="et-EE"/>
        </w:rPr>
      </w:pPr>
      <w:r>
        <w:rPr>
          <w:lang w:eastAsia="et-EE"/>
        </w:rPr>
        <w:lastRenderedPageBreak/>
        <w:t xml:space="preserve">Kuna oluline oleks teada saada, kas õppustel osalejad sooviksid tulla teenistusse ka tegevväelasena, siis sellest </w:t>
      </w:r>
      <w:r w:rsidR="00AE79AA">
        <w:rPr>
          <w:lang w:eastAsia="et-EE"/>
        </w:rPr>
        <w:t>tulenevalt on lisatud küsimus 41</w:t>
      </w:r>
      <w:r>
        <w:rPr>
          <w:lang w:eastAsia="et-EE"/>
        </w:rPr>
        <w:t>. Seda küsimust plaanitakse küsida nii välk- kui suurõppuste küsitlustes.</w:t>
      </w:r>
    </w:p>
    <w:p w14:paraId="7E345EFB" w14:textId="14015E8D" w:rsidR="007D4D0E" w:rsidRDefault="007D4D0E" w:rsidP="00230EFA">
      <w:pPr>
        <w:pStyle w:val="NoSpacing"/>
        <w:spacing w:after="240"/>
        <w:jc w:val="both"/>
        <w:rPr>
          <w:lang w:eastAsia="et-EE"/>
        </w:rPr>
      </w:pPr>
      <w:r w:rsidRPr="007D4D0E">
        <w:rPr>
          <w:i/>
          <w:lang w:eastAsia="et-EE"/>
        </w:rPr>
        <w:t xml:space="preserve">Muudatused </w:t>
      </w:r>
      <w:r>
        <w:rPr>
          <w:i/>
          <w:lang w:eastAsia="et-EE"/>
        </w:rPr>
        <w:t>muutuvas osas</w:t>
      </w:r>
    </w:p>
    <w:p w14:paraId="741E7B58" w14:textId="256EC64E" w:rsidR="001D7C2E" w:rsidRDefault="008A59BA" w:rsidP="552B01C9">
      <w:pPr>
        <w:pStyle w:val="NoSpacing"/>
        <w:spacing w:after="240"/>
        <w:jc w:val="both"/>
        <w:rPr>
          <w:lang w:eastAsia="et-EE"/>
        </w:rPr>
      </w:pPr>
      <w:r>
        <w:rPr>
          <w:lang w:eastAsia="et-EE"/>
        </w:rPr>
        <w:t>Kuna kõikidel välkõppustel ei osale kaitseliitlasi, siis neile mõeldud Kaitseliiduga küsimused liigitatakse edaspidi muutuva osa alla. Kuna oluline on teada saada, millal Kaitseliiduga liituti ja mis põhjustel Kaitseliiduga liituti, siis on lisatud küsimused 3 ja 4.</w:t>
      </w:r>
      <w:r w:rsidR="007722BA">
        <w:rPr>
          <w:lang w:eastAsia="et-EE"/>
        </w:rPr>
        <w:t xml:space="preserve"> Ka on lisatud muutuvasse ossa küsimus, mis puudutab ametikohta (küsimus 15). Küsimus on lisatud</w:t>
      </w:r>
      <w:r w:rsidR="001D7C2E">
        <w:rPr>
          <w:lang w:eastAsia="et-EE"/>
        </w:rPr>
        <w:t xml:space="preserve"> sellepärast</w:t>
      </w:r>
      <w:r w:rsidR="007722BA">
        <w:rPr>
          <w:lang w:eastAsia="et-EE"/>
        </w:rPr>
        <w:t xml:space="preserve">, et </w:t>
      </w:r>
      <w:r w:rsidR="001D7C2E">
        <w:rPr>
          <w:lang w:eastAsia="et-EE"/>
        </w:rPr>
        <w:t>teada saada, kas vastustes võib esineda erinevusi, kui õppusel osaleti valel ametikohal.</w:t>
      </w:r>
    </w:p>
    <w:p w14:paraId="528A9DB0" w14:textId="77777777" w:rsidR="007722BA" w:rsidRDefault="007722BA" w:rsidP="00D21B4F">
      <w:pPr>
        <w:spacing w:after="0" w:line="240" w:lineRule="auto"/>
        <w:jc w:val="both"/>
        <w:rPr>
          <w:lang w:eastAsia="et-EE"/>
        </w:rPr>
      </w:pPr>
    </w:p>
    <w:p w14:paraId="121A63EB" w14:textId="26DA7630" w:rsidR="007722BA" w:rsidRDefault="001D7C2E" w:rsidP="00D21B4F">
      <w:pPr>
        <w:spacing w:after="0" w:line="240" w:lineRule="auto"/>
        <w:jc w:val="both"/>
        <w:rPr>
          <w:lang w:eastAsia="et-EE"/>
        </w:rPr>
      </w:pPr>
      <w:r>
        <w:rPr>
          <w:lang w:eastAsia="et-EE"/>
        </w:rPr>
        <w:t>***</w:t>
      </w:r>
    </w:p>
    <w:p w14:paraId="26B89829" w14:textId="77777777" w:rsidR="007722BA" w:rsidRDefault="007722BA" w:rsidP="00D21B4F">
      <w:pPr>
        <w:spacing w:after="0" w:line="240" w:lineRule="auto"/>
        <w:jc w:val="both"/>
        <w:rPr>
          <w:lang w:eastAsia="et-EE"/>
        </w:rPr>
      </w:pPr>
    </w:p>
    <w:p w14:paraId="7ED9D92C" w14:textId="1D6E61A2" w:rsidR="00AE79AA" w:rsidRPr="001D7C2E" w:rsidRDefault="552B01C9" w:rsidP="001D7C2E">
      <w:pPr>
        <w:spacing w:after="0" w:line="240" w:lineRule="auto"/>
        <w:jc w:val="both"/>
        <w:rPr>
          <w:szCs w:val="24"/>
          <w:lang w:eastAsia="et-EE"/>
        </w:rPr>
      </w:pPr>
      <w:r w:rsidRPr="552B01C9">
        <w:rPr>
          <w:lang w:eastAsia="et-EE"/>
        </w:rPr>
        <w:t xml:space="preserve">Ankeedid koos eristatud täiendustega </w:t>
      </w:r>
      <w:r w:rsidR="00D21B4F">
        <w:rPr>
          <w:lang w:eastAsia="et-EE"/>
        </w:rPr>
        <w:t>on lisatud jätkutaotluse lisa</w:t>
      </w:r>
      <w:r w:rsidR="004371DF">
        <w:rPr>
          <w:lang w:eastAsia="et-EE"/>
        </w:rPr>
        <w:t xml:space="preserve">sse, kus punases kirjas on tähistatud igasugused muudatused ning sinisega on välja toodud muudetud teksti algne versioon. </w:t>
      </w:r>
      <w:r w:rsidR="00D21B4F">
        <w:rPr>
          <w:lang w:eastAsia="et-EE"/>
        </w:rPr>
        <w:t xml:space="preserve">Et ankeedist saaks parema ülevaate, siis ei ole ankeedis eristatud </w:t>
      </w:r>
      <w:r w:rsidR="004371DF">
        <w:rPr>
          <w:lang w:eastAsia="et-EE"/>
        </w:rPr>
        <w:t xml:space="preserve">ka </w:t>
      </w:r>
      <w:r w:rsidR="00D21B4F">
        <w:rPr>
          <w:lang w:eastAsia="et-EE"/>
        </w:rPr>
        <w:t xml:space="preserve">püsiosa küsimusi, vaid </w:t>
      </w:r>
      <w:r w:rsidR="004371DF">
        <w:rPr>
          <w:lang w:eastAsia="et-EE"/>
        </w:rPr>
        <w:t xml:space="preserve">välja on toodud </w:t>
      </w:r>
      <w:r w:rsidR="00D21B4F">
        <w:rPr>
          <w:lang w:eastAsia="et-EE"/>
        </w:rPr>
        <w:t xml:space="preserve">ainult muutuva osa küsimused, kus küsimuse ette on lisatud märge </w:t>
      </w:r>
      <w:r w:rsidR="00D21B4F">
        <w:rPr>
          <w:color w:val="538135" w:themeColor="accent6" w:themeShade="BF"/>
        </w:rPr>
        <w:t>[muutuv osa]</w:t>
      </w:r>
      <w:r w:rsidR="00D21B4F">
        <w:rPr>
          <w:lang w:eastAsia="et-EE"/>
        </w:rPr>
        <w:t xml:space="preserve">. Ka on ühes ankeedis esitatud nii osalejatele kui ka mitteosalejatele mõeldud küsimused. Selleks, et paremini eristada, kellele on küsimus suunatud, siis on küsimuse ette lisatud </w:t>
      </w:r>
      <w:r w:rsidR="00D21B4F">
        <w:rPr>
          <w:color w:val="7030A0"/>
        </w:rPr>
        <w:t xml:space="preserve">[kõigilt], </w:t>
      </w:r>
      <w:r w:rsidR="00D21B4F">
        <w:rPr>
          <w:color w:val="000000" w:themeColor="text1"/>
        </w:rPr>
        <w:t xml:space="preserve">kui küsimust küsitakse kõigilt, </w:t>
      </w:r>
      <w:r w:rsidR="00D21B4F">
        <w:rPr>
          <w:color w:val="00B0F0"/>
        </w:rPr>
        <w:t>[osalejatelt]</w:t>
      </w:r>
      <w:r w:rsidR="00D21B4F">
        <w:rPr>
          <w:color w:val="000000" w:themeColor="text1"/>
        </w:rPr>
        <w:t>,</w:t>
      </w:r>
      <w:r w:rsidR="00D21B4F">
        <w:rPr>
          <w:color w:val="00B0F0"/>
        </w:rPr>
        <w:t xml:space="preserve"> </w:t>
      </w:r>
      <w:r w:rsidR="00D21B4F">
        <w:rPr>
          <w:color w:val="000000" w:themeColor="text1"/>
        </w:rPr>
        <w:t xml:space="preserve">kui küsimust küsitakse ainult osalejatelt ja </w:t>
      </w:r>
      <w:r w:rsidR="00D21B4F">
        <w:rPr>
          <w:color w:val="BF8F00" w:themeColor="accent4" w:themeShade="BF"/>
        </w:rPr>
        <w:t>[mitteosalejatelt]</w:t>
      </w:r>
      <w:r w:rsidR="00D21B4F">
        <w:rPr>
          <w:color w:val="000000" w:themeColor="text1"/>
        </w:rPr>
        <w:t>,</w:t>
      </w:r>
      <w:r w:rsidR="00D21B4F">
        <w:rPr>
          <w:color w:val="BF8F00" w:themeColor="accent4" w:themeShade="BF"/>
        </w:rPr>
        <w:t xml:space="preserve"> </w:t>
      </w:r>
      <w:r w:rsidR="00D21B4F">
        <w:rPr>
          <w:color w:val="000000" w:themeColor="text1"/>
        </w:rPr>
        <w:t>kui küsimust küsitakse ainult mitteosalejatelt.</w:t>
      </w:r>
      <w:bookmarkStart w:id="0" w:name="_GoBack"/>
      <w:bookmarkEnd w:id="0"/>
    </w:p>
    <w:p w14:paraId="2D33D115" w14:textId="77777777" w:rsidR="00AE79AA" w:rsidRDefault="00AE79AA" w:rsidP="552B01C9">
      <w:pPr>
        <w:pStyle w:val="NoSpacing"/>
        <w:spacing w:after="240"/>
        <w:jc w:val="both"/>
        <w:rPr>
          <w:lang w:eastAsia="et-EE"/>
        </w:rPr>
      </w:pPr>
    </w:p>
    <w:p w14:paraId="3FAD2CB6" w14:textId="71FA1657" w:rsidR="00DA3320" w:rsidRDefault="07A5BE87" w:rsidP="07A5BE87">
      <w:pPr>
        <w:pStyle w:val="NoSpacing"/>
        <w:rPr>
          <w:b/>
          <w:bCs/>
          <w:lang w:eastAsia="et-EE"/>
        </w:rPr>
      </w:pPr>
      <w:r w:rsidRPr="07A5BE87">
        <w:rPr>
          <w:b/>
          <w:bCs/>
          <w:lang w:eastAsia="et-EE"/>
        </w:rPr>
        <w:t>5. ESITATUD DOKUMENTIDE NIMEKIRI</w:t>
      </w:r>
    </w:p>
    <w:p w14:paraId="71991609" w14:textId="71FA1657" w:rsidR="00B9619B" w:rsidRDefault="00B9619B" w:rsidP="00883CFA">
      <w:pPr>
        <w:pStyle w:val="NoSpacing"/>
        <w:rPr>
          <w:b/>
          <w:lang w:eastAsia="et-EE"/>
        </w:rPr>
      </w:pPr>
    </w:p>
    <w:p w14:paraId="18EF41E5" w14:textId="71FA1657" w:rsidR="007E6AAD" w:rsidRPr="007E6AAD" w:rsidRDefault="07A5BE87" w:rsidP="07A5BE87">
      <w:pPr>
        <w:pStyle w:val="NoSpacing"/>
        <w:numPr>
          <w:ilvl w:val="0"/>
          <w:numId w:val="26"/>
        </w:numPr>
        <w:rPr>
          <w:lang w:eastAsia="et-EE"/>
        </w:rPr>
      </w:pPr>
      <w:r w:rsidRPr="07A5BE87">
        <w:rPr>
          <w:lang w:eastAsia="et-EE"/>
        </w:rPr>
        <w:t xml:space="preserve">Jätkutaotluse </w:t>
      </w:r>
      <w:r w:rsidR="00DE3EBB">
        <w:rPr>
          <w:lang w:eastAsia="et-EE"/>
        </w:rPr>
        <w:t>avaldus</w:t>
      </w:r>
    </w:p>
    <w:p w14:paraId="2DBFB3F3" w14:textId="15D845AC" w:rsidR="00B9619B" w:rsidRDefault="07A5BE87" w:rsidP="07A5BE87">
      <w:pPr>
        <w:pStyle w:val="NoSpacing"/>
        <w:numPr>
          <w:ilvl w:val="0"/>
          <w:numId w:val="26"/>
        </w:numPr>
        <w:rPr>
          <w:lang w:eastAsia="et-EE"/>
        </w:rPr>
      </w:pPr>
      <w:r w:rsidRPr="07A5BE87">
        <w:rPr>
          <w:lang w:eastAsia="et-EE"/>
        </w:rPr>
        <w:t xml:space="preserve">Lisa 1. </w:t>
      </w:r>
      <w:r w:rsidR="0063368C">
        <w:rPr>
          <w:lang w:eastAsia="et-EE"/>
        </w:rPr>
        <w:t xml:space="preserve">Välkõppuse ankeet </w:t>
      </w:r>
    </w:p>
    <w:p w14:paraId="2E674F3D" w14:textId="72CC9F54" w:rsidR="001D7523" w:rsidRDefault="001D7523" w:rsidP="00835317">
      <w:pPr>
        <w:pStyle w:val="NoSpacing"/>
        <w:ind w:left="360"/>
        <w:rPr>
          <w:lang w:eastAsia="et-EE"/>
        </w:rPr>
      </w:pPr>
    </w:p>
    <w:p w14:paraId="59E66D6A" w14:textId="77777777" w:rsidR="003D57E8" w:rsidRDefault="003D57E8" w:rsidP="00883CFA">
      <w:pPr>
        <w:pStyle w:val="NoSpacing"/>
        <w:rPr>
          <w:lang w:eastAsia="et-EE"/>
        </w:rPr>
      </w:pPr>
    </w:p>
    <w:p w14:paraId="78005E56" w14:textId="77777777" w:rsidR="003D57E8" w:rsidRPr="003D57E8" w:rsidRDefault="07A5BE87" w:rsidP="07A5BE87">
      <w:pPr>
        <w:pStyle w:val="NoSpacing"/>
        <w:rPr>
          <w:b/>
          <w:bCs/>
          <w:lang w:eastAsia="et-EE"/>
        </w:rPr>
      </w:pPr>
      <w:r w:rsidRPr="07A5BE87">
        <w:rPr>
          <w:b/>
          <w:bCs/>
          <w:lang w:eastAsia="et-EE"/>
        </w:rPr>
        <w:t>6. KIRJA SAATJA ANDMED</w:t>
      </w:r>
    </w:p>
    <w:p w14:paraId="412FF97C" w14:textId="22C6496E" w:rsidR="003D57E8" w:rsidRDefault="07A5BE87" w:rsidP="003D57E8">
      <w:pPr>
        <w:pStyle w:val="NoSpacing"/>
      </w:pPr>
      <w:r>
        <w:t xml:space="preserve">ees- ja perekonnanimi: </w:t>
      </w:r>
      <w:r w:rsidR="00DE3EBB">
        <w:t>Kadri Kallip</w:t>
      </w:r>
      <w:r w:rsidR="003D57E8">
        <w:br/>
      </w:r>
      <w:r>
        <w:t>aadress: Kaitseväe Akadeemia, Riia 12, Tartu 51013</w:t>
      </w:r>
      <w:r w:rsidR="003D57E8">
        <w:br/>
      </w:r>
      <w:r>
        <w:t xml:space="preserve">telefoninumber: 717 </w:t>
      </w:r>
      <w:r w:rsidR="00DE3EBB">
        <w:t>6267</w:t>
      </w:r>
      <w:r>
        <w:t xml:space="preserve">                                                                                                           e-post: </w:t>
      </w:r>
      <w:hyperlink r:id="rId13">
        <w:r w:rsidR="4407CC6C" w:rsidRPr="4407CC6C">
          <w:rPr>
            <w:rStyle w:val="Hyperlink"/>
          </w:rPr>
          <w:t>kadri.kallip@mil.ee</w:t>
        </w:r>
      </w:hyperlink>
      <w:r>
        <w:t xml:space="preserve"> </w:t>
      </w:r>
    </w:p>
    <w:p w14:paraId="6882E7C8" w14:textId="77777777" w:rsidR="003D57E8" w:rsidRDefault="07A5BE87" w:rsidP="003D57E8">
      <w:pPr>
        <w:pStyle w:val="NoSpacing"/>
      </w:pPr>
      <w:r>
        <w:t>kontakt-postiaadress: Kaitseväe Akadeemia, Riia 12, Tartu 51013</w:t>
      </w:r>
      <w:r w:rsidR="003D57E8">
        <w:br/>
      </w:r>
      <w:r>
        <w:t>allkiri: allkirjastatud digitaalselt</w:t>
      </w:r>
    </w:p>
    <w:p w14:paraId="5AD91A01" w14:textId="78EE4B6D" w:rsidR="00F43C9E" w:rsidRDefault="00F43C9E" w:rsidP="003D57E8">
      <w:pPr>
        <w:pStyle w:val="NoSpacing"/>
      </w:pPr>
    </w:p>
    <w:p w14:paraId="465E5194" w14:textId="77777777" w:rsidR="00DA3320" w:rsidRPr="00E9032D" w:rsidRDefault="00DA3320" w:rsidP="00883CFA">
      <w:pPr>
        <w:pStyle w:val="NoSpacing"/>
        <w:rPr>
          <w:lang w:eastAsia="et-EE"/>
        </w:rPr>
      </w:pPr>
    </w:p>
    <w:sectPr w:rsidR="00DA3320" w:rsidRPr="00E9032D" w:rsidSect="00C52E24">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6C7AAD" w16cid:durableId="28F4EFC0"/>
  <w16cid:commentId w16cid:paraId="7BAB0580" w16cid:durableId="28F4F02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D805D" w14:textId="77777777" w:rsidR="00E470E2" w:rsidRDefault="00E470E2" w:rsidP="004F61B2">
      <w:pPr>
        <w:spacing w:after="0" w:line="240" w:lineRule="auto"/>
      </w:pPr>
      <w:r>
        <w:separator/>
      </w:r>
    </w:p>
  </w:endnote>
  <w:endnote w:type="continuationSeparator" w:id="0">
    <w:p w14:paraId="44226695" w14:textId="77777777" w:rsidR="00E470E2" w:rsidRDefault="00E470E2" w:rsidP="004F61B2">
      <w:pPr>
        <w:spacing w:after="0" w:line="240" w:lineRule="auto"/>
      </w:pPr>
      <w:r>
        <w:continuationSeparator/>
      </w:r>
    </w:p>
  </w:endnote>
  <w:endnote w:type="continuationNotice" w:id="1">
    <w:p w14:paraId="2B1A6BBF" w14:textId="77777777" w:rsidR="00E470E2" w:rsidRDefault="00E470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ヒラギノ角ゴ Pro W3">
    <w:altName w:val="Times New Roman"/>
    <w:charset w:val="00"/>
    <w:family w:val="roman"/>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panose1 w:val="02020803070505020304"/>
    <w:charset w:val="00"/>
    <w:family w:val="roman"/>
    <w:pitch w:val="default"/>
  </w:font>
  <w:font w:name="Arial">
    <w:panose1 w:val="020B0604020202020204"/>
    <w:charset w:val="BA"/>
    <w:family w:val="swiss"/>
    <w:pitch w:val="variable"/>
    <w:sig w:usb0="E0002EFF" w:usb1="C000785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DEF5D" w14:textId="77777777" w:rsidR="00E470E2" w:rsidRDefault="00E470E2" w:rsidP="004F61B2">
      <w:pPr>
        <w:spacing w:after="0" w:line="240" w:lineRule="auto"/>
      </w:pPr>
      <w:r>
        <w:separator/>
      </w:r>
    </w:p>
  </w:footnote>
  <w:footnote w:type="continuationSeparator" w:id="0">
    <w:p w14:paraId="2DAEE085" w14:textId="77777777" w:rsidR="00E470E2" w:rsidRDefault="00E470E2" w:rsidP="004F61B2">
      <w:pPr>
        <w:spacing w:after="0" w:line="240" w:lineRule="auto"/>
      </w:pPr>
      <w:r>
        <w:continuationSeparator/>
      </w:r>
    </w:p>
  </w:footnote>
  <w:footnote w:type="continuationNotice" w:id="1">
    <w:p w14:paraId="6B59AF39" w14:textId="77777777" w:rsidR="00E470E2" w:rsidRDefault="00E470E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lvl w:ilvl="0">
      <w:start w:val="4"/>
      <w:numFmt w:val="bullet"/>
      <w:lvlText w:val="-"/>
      <w:lvlJc w:val="left"/>
      <w:pPr>
        <w:tabs>
          <w:tab w:val="num" w:pos="707"/>
        </w:tabs>
        <w:ind w:left="707" w:firstLine="709"/>
      </w:pPr>
      <w:rPr>
        <w:color w:val="000000"/>
        <w:position w:val="0"/>
        <w:sz w:val="24"/>
      </w:rPr>
    </w:lvl>
    <w:lvl w:ilvl="1">
      <w:start w:val="1"/>
      <w:numFmt w:val="bullet"/>
      <w:suff w:val="nothing"/>
      <w:lvlText w:val="o"/>
      <w:lvlJc w:val="left"/>
      <w:pPr>
        <w:ind w:left="0" w:firstLine="1440"/>
      </w:pPr>
      <w:rPr>
        <w:rFonts w:ascii="Courier New" w:eastAsia="ヒラギノ角ゴ Pro W3" w:hAnsi="Courier New" w:cs="Times New Roman" w:hint="default"/>
        <w:color w:val="000000"/>
        <w:position w:val="0"/>
        <w:sz w:val="24"/>
      </w:rPr>
    </w:lvl>
    <w:lvl w:ilvl="2">
      <w:start w:val="1"/>
      <w:numFmt w:val="bullet"/>
      <w:suff w:val="nothing"/>
      <w:lvlText w:val=""/>
      <w:lvlJc w:val="left"/>
      <w:pPr>
        <w:ind w:left="0" w:firstLine="2160"/>
      </w:pPr>
      <w:rPr>
        <w:rFonts w:ascii="Wingdings" w:eastAsia="ヒラギノ角ゴ Pro W3" w:hAnsi="Wingdings" w:hint="default"/>
        <w:color w:val="000000"/>
        <w:position w:val="0"/>
        <w:sz w:val="24"/>
      </w:rPr>
    </w:lvl>
    <w:lvl w:ilvl="3">
      <w:start w:val="1"/>
      <w:numFmt w:val="bullet"/>
      <w:suff w:val="nothing"/>
      <w:lvlText w:val="•"/>
      <w:lvlJc w:val="left"/>
      <w:pPr>
        <w:ind w:left="0" w:firstLine="2880"/>
      </w:pPr>
      <w:rPr>
        <w:color w:val="000000"/>
        <w:position w:val="0"/>
        <w:sz w:val="24"/>
      </w:rPr>
    </w:lvl>
    <w:lvl w:ilvl="4">
      <w:start w:val="1"/>
      <w:numFmt w:val="bullet"/>
      <w:suff w:val="nothing"/>
      <w:lvlText w:val="o"/>
      <w:lvlJc w:val="left"/>
      <w:pPr>
        <w:ind w:left="0" w:firstLine="3600"/>
      </w:pPr>
      <w:rPr>
        <w:rFonts w:ascii="Courier New" w:eastAsia="ヒラギノ角ゴ Pro W3" w:hAnsi="Courier New" w:cs="Times New Roman" w:hint="default"/>
        <w:color w:val="000000"/>
        <w:position w:val="0"/>
        <w:sz w:val="24"/>
      </w:rPr>
    </w:lvl>
    <w:lvl w:ilvl="5">
      <w:start w:val="1"/>
      <w:numFmt w:val="bullet"/>
      <w:suff w:val="nothing"/>
      <w:lvlText w:val=""/>
      <w:lvlJc w:val="left"/>
      <w:pPr>
        <w:ind w:left="0" w:firstLine="4320"/>
      </w:pPr>
      <w:rPr>
        <w:rFonts w:ascii="Wingdings" w:eastAsia="ヒラギノ角ゴ Pro W3" w:hAnsi="Wingdings" w:hint="default"/>
        <w:color w:val="000000"/>
        <w:position w:val="0"/>
        <w:sz w:val="24"/>
      </w:rPr>
    </w:lvl>
    <w:lvl w:ilvl="6">
      <w:start w:val="1"/>
      <w:numFmt w:val="bullet"/>
      <w:suff w:val="nothing"/>
      <w:lvlText w:val="•"/>
      <w:lvlJc w:val="left"/>
      <w:pPr>
        <w:ind w:left="0" w:firstLine="5040"/>
      </w:pPr>
      <w:rPr>
        <w:color w:val="000000"/>
        <w:position w:val="0"/>
        <w:sz w:val="24"/>
      </w:rPr>
    </w:lvl>
    <w:lvl w:ilvl="7">
      <w:start w:val="1"/>
      <w:numFmt w:val="bullet"/>
      <w:suff w:val="nothing"/>
      <w:lvlText w:val="o"/>
      <w:lvlJc w:val="left"/>
      <w:pPr>
        <w:ind w:left="0" w:firstLine="5760"/>
      </w:pPr>
      <w:rPr>
        <w:rFonts w:ascii="Courier New" w:eastAsia="ヒラギノ角ゴ Pro W3" w:hAnsi="Courier New" w:cs="Times New Roman" w:hint="default"/>
        <w:color w:val="000000"/>
        <w:position w:val="0"/>
        <w:sz w:val="24"/>
      </w:rPr>
    </w:lvl>
    <w:lvl w:ilvl="8">
      <w:start w:val="1"/>
      <w:numFmt w:val="bullet"/>
      <w:suff w:val="nothing"/>
      <w:lvlText w:val=""/>
      <w:lvlJc w:val="left"/>
      <w:pPr>
        <w:ind w:left="0" w:firstLine="6480"/>
      </w:pPr>
      <w:rPr>
        <w:rFonts w:ascii="Wingdings" w:eastAsia="ヒラギノ角ゴ Pro W3" w:hAnsi="Wingdings" w:hint="default"/>
        <w:color w:val="000000"/>
        <w:position w:val="0"/>
        <w:sz w:val="24"/>
      </w:rPr>
    </w:lvl>
  </w:abstractNum>
  <w:abstractNum w:abstractNumId="1" w15:restartNumberingAfterBreak="0">
    <w:nsid w:val="08677EA4"/>
    <w:multiLevelType w:val="hybridMultilevel"/>
    <w:tmpl w:val="6BBA2C6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8D91511"/>
    <w:multiLevelType w:val="hybridMultilevel"/>
    <w:tmpl w:val="86D29744"/>
    <w:lvl w:ilvl="0" w:tplc="7F685E28">
      <w:start w:val="10"/>
      <w:numFmt w:val="bullet"/>
      <w:lvlText w:val=""/>
      <w:lvlJc w:val="left"/>
      <w:pPr>
        <w:ind w:left="720" w:hanging="360"/>
      </w:pPr>
      <w:rPr>
        <w:rFonts w:ascii="Symbol" w:eastAsia="Calibri" w:hAnsi="Symbol" w:cs="Times New Roman" w:hint="default"/>
        <w:b w:val="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47B6CFA"/>
    <w:multiLevelType w:val="hybridMultilevel"/>
    <w:tmpl w:val="BC70ABDC"/>
    <w:lvl w:ilvl="0" w:tplc="A7E8FC54">
      <w:start w:val="7"/>
      <w:numFmt w:val="bullet"/>
      <w:lvlText w:val="-"/>
      <w:lvlJc w:val="left"/>
      <w:pPr>
        <w:ind w:left="1080" w:hanging="360"/>
      </w:pPr>
      <w:rPr>
        <w:rFonts w:ascii="Times New Roman Bold" w:eastAsia="Calibri" w:hAnsi="Times New Roman Bold"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4" w15:restartNumberingAfterBreak="0">
    <w:nsid w:val="19017282"/>
    <w:multiLevelType w:val="multilevel"/>
    <w:tmpl w:val="6C820F3A"/>
    <w:lvl w:ilvl="0">
      <w:start w:val="1"/>
      <w:numFmt w:val="decimal"/>
      <w:lvlText w:val="%1."/>
      <w:lvlJc w:val="left"/>
      <w:pPr>
        <w:ind w:left="360" w:hanging="360"/>
      </w:pPr>
      <w:rPr>
        <w:rFonts w:hint="default"/>
        <w:color w:val="auto"/>
      </w:rPr>
    </w:lvl>
    <w:lvl w:ilvl="1">
      <w:start w:val="1"/>
      <w:numFmt w:val="decimal"/>
      <w:isLgl/>
      <w:lvlText w:val="%1.%2."/>
      <w:lvlJc w:val="left"/>
      <w:pPr>
        <w:ind w:left="906" w:hanging="48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4451E07"/>
    <w:multiLevelType w:val="hybridMultilevel"/>
    <w:tmpl w:val="369A1288"/>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8783481"/>
    <w:multiLevelType w:val="hybridMultilevel"/>
    <w:tmpl w:val="D6948CB4"/>
    <w:lvl w:ilvl="0" w:tplc="1ECE4CCC">
      <w:start w:val="1"/>
      <w:numFmt w:val="decimal"/>
      <w:lvlText w:val="%1."/>
      <w:lvlJc w:val="left"/>
      <w:pPr>
        <w:ind w:left="360" w:hanging="360"/>
      </w:pPr>
      <w:rPr>
        <w:i w:val="0"/>
        <w:color w:val="000000" w:themeColor="text1"/>
      </w:rPr>
    </w:lvl>
    <w:lvl w:ilvl="1" w:tplc="0425000F">
      <w:start w:val="1"/>
      <w:numFmt w:val="decimal"/>
      <w:lvlText w:val="%2."/>
      <w:lvlJc w:val="left"/>
      <w:pPr>
        <w:ind w:left="1440" w:hanging="360"/>
      </w:pPr>
    </w:lvl>
    <w:lvl w:ilvl="2" w:tplc="04090001">
      <w:start w:val="1"/>
      <w:numFmt w:val="bullet"/>
      <w:lvlText w:val=""/>
      <w:lvlJc w:val="left"/>
      <w:pPr>
        <w:ind w:left="2340" w:hanging="360"/>
      </w:pPr>
      <w:rPr>
        <w:rFonts w:ascii="Symbol" w:hAnsi="Symbol" w:hint="default"/>
      </w:rPr>
    </w:lvl>
    <w:lvl w:ilvl="3" w:tplc="21BA4942">
      <w:start w:val="5"/>
      <w:numFmt w:val="bullet"/>
      <w:lvlText w:val=""/>
      <w:lvlJc w:val="left"/>
      <w:pPr>
        <w:ind w:left="2880" w:hanging="360"/>
      </w:pPr>
      <w:rPr>
        <w:rFonts w:ascii="Symbol" w:eastAsiaTheme="minorHAnsi" w:hAnsi="Symbol" w:cstheme="minorBidi" w:hint="default"/>
      </w:rPr>
    </w:lvl>
    <w:lvl w:ilvl="4" w:tplc="9F96C0DA">
      <w:start w:val="1"/>
      <w:numFmt w:val="decimal"/>
      <w:lvlText w:val="%5"/>
      <w:lvlJc w:val="left"/>
      <w:pPr>
        <w:ind w:left="3600" w:hanging="360"/>
      </w:pPr>
      <w:rPr>
        <w:rFonts w:asciiTheme="minorHAnsi" w:eastAsiaTheme="minorHAnsi" w:hAnsiTheme="minorHAnsi" w:cstheme="minorBidi"/>
      </w:r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7" w15:restartNumberingAfterBreak="0">
    <w:nsid w:val="2BA229D0"/>
    <w:multiLevelType w:val="multilevel"/>
    <w:tmpl w:val="FAD43488"/>
    <w:lvl w:ilvl="0">
      <w:start w:val="11"/>
      <w:numFmt w:val="decimal"/>
      <w:lvlText w:val="%1."/>
      <w:lvlJc w:val="left"/>
      <w:pPr>
        <w:ind w:left="780" w:hanging="780"/>
      </w:pPr>
      <w:rPr>
        <w:rFonts w:hint="default"/>
      </w:rPr>
    </w:lvl>
    <w:lvl w:ilvl="1">
      <w:start w:val="11"/>
      <w:numFmt w:val="decimal"/>
      <w:lvlText w:val="%1.%2."/>
      <w:lvlJc w:val="left"/>
      <w:pPr>
        <w:ind w:left="780" w:hanging="780"/>
      </w:pPr>
      <w:rPr>
        <w:rFonts w:hint="default"/>
      </w:rPr>
    </w:lvl>
    <w:lvl w:ilvl="2">
      <w:start w:val="1"/>
      <w:numFmt w:val="decimal"/>
      <w:lvlText w:val="%1.%2.%3."/>
      <w:lvlJc w:val="left"/>
      <w:pPr>
        <w:ind w:left="1489"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D0C683F"/>
    <w:multiLevelType w:val="hybridMultilevel"/>
    <w:tmpl w:val="331072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2E2035A8"/>
    <w:multiLevelType w:val="hybridMultilevel"/>
    <w:tmpl w:val="5204BB0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F66236C"/>
    <w:multiLevelType w:val="hybridMultilevel"/>
    <w:tmpl w:val="A2FE9994"/>
    <w:lvl w:ilvl="0" w:tplc="70C21E52">
      <w:start w:val="7"/>
      <w:numFmt w:val="bullet"/>
      <w:lvlText w:val=""/>
      <w:lvlJc w:val="left"/>
      <w:pPr>
        <w:ind w:left="720" w:hanging="360"/>
      </w:pPr>
      <w:rPr>
        <w:rFonts w:ascii="Symbol" w:eastAsia="Calibr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3159612C"/>
    <w:multiLevelType w:val="hybridMultilevel"/>
    <w:tmpl w:val="5E7AC56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32790769"/>
    <w:multiLevelType w:val="hybridMultilevel"/>
    <w:tmpl w:val="2ADE060E"/>
    <w:lvl w:ilvl="0" w:tplc="7266235E">
      <w:start w:val="1"/>
      <w:numFmt w:val="decimal"/>
      <w:lvlText w:val="%1."/>
      <w:lvlJc w:val="left"/>
      <w:pPr>
        <w:ind w:left="720" w:hanging="360"/>
      </w:pPr>
      <w:rPr>
        <w:rFonts w:ascii="Calibri" w:hAnsi="Calibri" w:hint="default"/>
        <w:sz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624439D"/>
    <w:multiLevelType w:val="multilevel"/>
    <w:tmpl w:val="AF1AF410"/>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E795C33"/>
    <w:multiLevelType w:val="multilevel"/>
    <w:tmpl w:val="816A56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FD05CC5"/>
    <w:multiLevelType w:val="hybridMultilevel"/>
    <w:tmpl w:val="816A563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465148E2"/>
    <w:multiLevelType w:val="multilevel"/>
    <w:tmpl w:val="4F68D878"/>
    <w:lvl w:ilvl="0">
      <w:start w:val="1"/>
      <w:numFmt w:val="upperRoman"/>
      <w:lvlText w:val="%1."/>
      <w:lvlJc w:val="left"/>
      <w:pPr>
        <w:ind w:left="1080" w:hanging="720"/>
      </w:pPr>
      <w:rPr>
        <w:rFonts w:hint="default"/>
        <w:b/>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9515FA0"/>
    <w:multiLevelType w:val="hybridMultilevel"/>
    <w:tmpl w:val="24902E28"/>
    <w:lvl w:ilvl="0" w:tplc="7A78B758">
      <w:start w:val="1"/>
      <w:numFmt w:val="bullet"/>
      <w:lvlText w:val=""/>
      <w:lvlJc w:val="left"/>
      <w:pPr>
        <w:ind w:left="1584" w:hanging="360"/>
      </w:pPr>
      <w:rPr>
        <w:rFonts w:ascii="Symbol" w:eastAsia="Times New Roman" w:hAnsi="Symbol" w:cs="Arial" w:hint="default"/>
      </w:rPr>
    </w:lvl>
    <w:lvl w:ilvl="1" w:tplc="04250003" w:tentative="1">
      <w:start w:val="1"/>
      <w:numFmt w:val="bullet"/>
      <w:lvlText w:val="o"/>
      <w:lvlJc w:val="left"/>
      <w:pPr>
        <w:ind w:left="2304" w:hanging="360"/>
      </w:pPr>
      <w:rPr>
        <w:rFonts w:ascii="Courier New" w:hAnsi="Courier New" w:cs="Courier New" w:hint="default"/>
      </w:rPr>
    </w:lvl>
    <w:lvl w:ilvl="2" w:tplc="04250005" w:tentative="1">
      <w:start w:val="1"/>
      <w:numFmt w:val="bullet"/>
      <w:lvlText w:val=""/>
      <w:lvlJc w:val="left"/>
      <w:pPr>
        <w:ind w:left="3024" w:hanging="360"/>
      </w:pPr>
      <w:rPr>
        <w:rFonts w:ascii="Wingdings" w:hAnsi="Wingdings" w:hint="default"/>
      </w:rPr>
    </w:lvl>
    <w:lvl w:ilvl="3" w:tplc="04250001" w:tentative="1">
      <w:start w:val="1"/>
      <w:numFmt w:val="bullet"/>
      <w:lvlText w:val=""/>
      <w:lvlJc w:val="left"/>
      <w:pPr>
        <w:ind w:left="3744" w:hanging="360"/>
      </w:pPr>
      <w:rPr>
        <w:rFonts w:ascii="Symbol" w:hAnsi="Symbol" w:hint="default"/>
      </w:rPr>
    </w:lvl>
    <w:lvl w:ilvl="4" w:tplc="04250003" w:tentative="1">
      <w:start w:val="1"/>
      <w:numFmt w:val="bullet"/>
      <w:lvlText w:val="o"/>
      <w:lvlJc w:val="left"/>
      <w:pPr>
        <w:ind w:left="4464" w:hanging="360"/>
      </w:pPr>
      <w:rPr>
        <w:rFonts w:ascii="Courier New" w:hAnsi="Courier New" w:cs="Courier New" w:hint="default"/>
      </w:rPr>
    </w:lvl>
    <w:lvl w:ilvl="5" w:tplc="04250005" w:tentative="1">
      <w:start w:val="1"/>
      <w:numFmt w:val="bullet"/>
      <w:lvlText w:val=""/>
      <w:lvlJc w:val="left"/>
      <w:pPr>
        <w:ind w:left="5184" w:hanging="360"/>
      </w:pPr>
      <w:rPr>
        <w:rFonts w:ascii="Wingdings" w:hAnsi="Wingdings" w:hint="default"/>
      </w:rPr>
    </w:lvl>
    <w:lvl w:ilvl="6" w:tplc="04250001" w:tentative="1">
      <w:start w:val="1"/>
      <w:numFmt w:val="bullet"/>
      <w:lvlText w:val=""/>
      <w:lvlJc w:val="left"/>
      <w:pPr>
        <w:ind w:left="5904" w:hanging="360"/>
      </w:pPr>
      <w:rPr>
        <w:rFonts w:ascii="Symbol" w:hAnsi="Symbol" w:hint="default"/>
      </w:rPr>
    </w:lvl>
    <w:lvl w:ilvl="7" w:tplc="04250003" w:tentative="1">
      <w:start w:val="1"/>
      <w:numFmt w:val="bullet"/>
      <w:lvlText w:val="o"/>
      <w:lvlJc w:val="left"/>
      <w:pPr>
        <w:ind w:left="6624" w:hanging="360"/>
      </w:pPr>
      <w:rPr>
        <w:rFonts w:ascii="Courier New" w:hAnsi="Courier New" w:cs="Courier New" w:hint="default"/>
      </w:rPr>
    </w:lvl>
    <w:lvl w:ilvl="8" w:tplc="04250005" w:tentative="1">
      <w:start w:val="1"/>
      <w:numFmt w:val="bullet"/>
      <w:lvlText w:val=""/>
      <w:lvlJc w:val="left"/>
      <w:pPr>
        <w:ind w:left="7344" w:hanging="360"/>
      </w:pPr>
      <w:rPr>
        <w:rFonts w:ascii="Wingdings" w:hAnsi="Wingdings" w:hint="default"/>
      </w:rPr>
    </w:lvl>
  </w:abstractNum>
  <w:abstractNum w:abstractNumId="18" w15:restartNumberingAfterBreak="0">
    <w:nsid w:val="4E987565"/>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2A647DB"/>
    <w:multiLevelType w:val="multilevel"/>
    <w:tmpl w:val="F042AF52"/>
    <w:lvl w:ilvl="0">
      <w:start w:val="1"/>
      <w:numFmt w:val="decimal"/>
      <w:lvlText w:val="%1."/>
      <w:lvlJc w:val="left"/>
      <w:pPr>
        <w:ind w:left="360" w:hanging="360"/>
      </w:pPr>
      <w:rPr>
        <w:b/>
        <w:color w:val="auto"/>
      </w:rPr>
    </w:lvl>
    <w:lvl w:ilvl="1">
      <w:start w:val="1"/>
      <w:numFmt w:val="decimal"/>
      <w:lvlText w:val="%1.%2."/>
      <w:lvlJc w:val="left"/>
      <w:pPr>
        <w:ind w:left="792" w:hanging="432"/>
      </w:pPr>
      <w:rPr>
        <w:b/>
        <w:color w:val="auto"/>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3836C2D"/>
    <w:multiLevelType w:val="multilevel"/>
    <w:tmpl w:val="9C2CBBD8"/>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6947A44"/>
    <w:multiLevelType w:val="hybridMultilevel"/>
    <w:tmpl w:val="90C65F3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683F00C3"/>
    <w:multiLevelType w:val="hybridMultilevel"/>
    <w:tmpl w:val="529214A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6B7414D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5896882"/>
    <w:multiLevelType w:val="hybridMultilevel"/>
    <w:tmpl w:val="ACD27AC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7A2D5872"/>
    <w:multiLevelType w:val="multilevel"/>
    <w:tmpl w:val="ACA6D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CC84A4F"/>
    <w:multiLevelType w:val="hybridMultilevel"/>
    <w:tmpl w:val="6AF6BF3A"/>
    <w:lvl w:ilvl="0" w:tplc="0425000F">
      <w:start w:val="1"/>
      <w:numFmt w:val="decimal"/>
      <w:lvlText w:val="%1."/>
      <w:lvlJc w:val="left"/>
      <w:pPr>
        <w:ind w:left="720" w:hanging="360"/>
      </w:pPr>
      <w:rPr>
        <w:rFonts w:hint="default"/>
        <w:b w:val="0"/>
        <w:u w:val="none"/>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5"/>
  </w:num>
  <w:num w:numId="2">
    <w:abstractNumId w:val="16"/>
  </w:num>
  <w:num w:numId="3">
    <w:abstractNumId w:val="4"/>
  </w:num>
  <w:num w:numId="4">
    <w:abstractNumId w:val="2"/>
  </w:num>
  <w:num w:numId="5">
    <w:abstractNumId w:val="12"/>
  </w:num>
  <w:num w:numId="6">
    <w:abstractNumId w:val="26"/>
  </w:num>
  <w:num w:numId="7">
    <w:abstractNumId w:val="8"/>
  </w:num>
  <w:num w:numId="8">
    <w:abstractNumId w:val="13"/>
  </w:num>
  <w:num w:numId="9">
    <w:abstractNumId w:val="19"/>
  </w:num>
  <w:num w:numId="10">
    <w:abstractNumId w:val="0"/>
  </w:num>
  <w:num w:numId="11">
    <w:abstractNumId w:val="10"/>
  </w:num>
  <w:num w:numId="12">
    <w:abstractNumId w:val="3"/>
  </w:num>
  <w:num w:numId="13">
    <w:abstractNumId w:val="17"/>
  </w:num>
  <w:num w:numId="14">
    <w:abstractNumId w:val="1"/>
  </w:num>
  <w:num w:numId="15">
    <w:abstractNumId w:val="22"/>
  </w:num>
  <w:num w:numId="16">
    <w:abstractNumId w:val="11"/>
  </w:num>
  <w:num w:numId="17">
    <w:abstractNumId w:val="5"/>
  </w:num>
  <w:num w:numId="18">
    <w:abstractNumId w:val="15"/>
  </w:num>
  <w:num w:numId="19">
    <w:abstractNumId w:val="14"/>
  </w:num>
  <w:num w:numId="20">
    <w:abstractNumId w:val="18"/>
  </w:num>
  <w:num w:numId="21">
    <w:abstractNumId w:val="23"/>
  </w:num>
  <w:num w:numId="22">
    <w:abstractNumId w:val="7"/>
  </w:num>
  <w:num w:numId="23">
    <w:abstractNumId w:val="20"/>
  </w:num>
  <w:num w:numId="24">
    <w:abstractNumId w:val="21"/>
  </w:num>
  <w:num w:numId="25">
    <w:abstractNumId w:val="24"/>
  </w:num>
  <w:num w:numId="26">
    <w:abstractNumId w:val="9"/>
  </w:num>
  <w:num w:numId="27">
    <w:abstractNumId w:val="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674"/>
    <w:rsid w:val="00004AF9"/>
    <w:rsid w:val="00016136"/>
    <w:rsid w:val="0001683C"/>
    <w:rsid w:val="00016A21"/>
    <w:rsid w:val="000200FD"/>
    <w:rsid w:val="000222D1"/>
    <w:rsid w:val="00030C31"/>
    <w:rsid w:val="00032D14"/>
    <w:rsid w:val="000332FB"/>
    <w:rsid w:val="00034250"/>
    <w:rsid w:val="00042631"/>
    <w:rsid w:val="00043DBF"/>
    <w:rsid w:val="0005198A"/>
    <w:rsid w:val="00056A75"/>
    <w:rsid w:val="0005795A"/>
    <w:rsid w:val="00070F70"/>
    <w:rsid w:val="0007180B"/>
    <w:rsid w:val="00072833"/>
    <w:rsid w:val="000744E2"/>
    <w:rsid w:val="00075945"/>
    <w:rsid w:val="00083565"/>
    <w:rsid w:val="00095DF6"/>
    <w:rsid w:val="00096566"/>
    <w:rsid w:val="00096ADA"/>
    <w:rsid w:val="000970BE"/>
    <w:rsid w:val="000A104F"/>
    <w:rsid w:val="000A3B54"/>
    <w:rsid w:val="000A52E5"/>
    <w:rsid w:val="000A6461"/>
    <w:rsid w:val="000A7A56"/>
    <w:rsid w:val="000B0D55"/>
    <w:rsid w:val="000B1237"/>
    <w:rsid w:val="000B320C"/>
    <w:rsid w:val="000C5F90"/>
    <w:rsid w:val="000C621F"/>
    <w:rsid w:val="000D0569"/>
    <w:rsid w:val="000D1C92"/>
    <w:rsid w:val="000D3C2D"/>
    <w:rsid w:val="000E76C5"/>
    <w:rsid w:val="00107CDC"/>
    <w:rsid w:val="001104F4"/>
    <w:rsid w:val="00117201"/>
    <w:rsid w:val="00136B6F"/>
    <w:rsid w:val="00143FF8"/>
    <w:rsid w:val="00152937"/>
    <w:rsid w:val="00155938"/>
    <w:rsid w:val="00155A3F"/>
    <w:rsid w:val="001576F3"/>
    <w:rsid w:val="0016111B"/>
    <w:rsid w:val="00164167"/>
    <w:rsid w:val="00167B58"/>
    <w:rsid w:val="00171897"/>
    <w:rsid w:val="00180A50"/>
    <w:rsid w:val="00184A68"/>
    <w:rsid w:val="001902D2"/>
    <w:rsid w:val="001978C6"/>
    <w:rsid w:val="001A540F"/>
    <w:rsid w:val="001A6D6B"/>
    <w:rsid w:val="001A78E8"/>
    <w:rsid w:val="001B54D2"/>
    <w:rsid w:val="001B699C"/>
    <w:rsid w:val="001C18DB"/>
    <w:rsid w:val="001C2242"/>
    <w:rsid w:val="001C79E0"/>
    <w:rsid w:val="001D3F9E"/>
    <w:rsid w:val="001D5F62"/>
    <w:rsid w:val="001D6AC4"/>
    <w:rsid w:val="001D7523"/>
    <w:rsid w:val="001D7C2E"/>
    <w:rsid w:val="001E7854"/>
    <w:rsid w:val="0020217E"/>
    <w:rsid w:val="002029B1"/>
    <w:rsid w:val="00203F40"/>
    <w:rsid w:val="0020510E"/>
    <w:rsid w:val="00213B6F"/>
    <w:rsid w:val="002208DB"/>
    <w:rsid w:val="00222878"/>
    <w:rsid w:val="00230EFA"/>
    <w:rsid w:val="00232F5A"/>
    <w:rsid w:val="00242659"/>
    <w:rsid w:val="00244E61"/>
    <w:rsid w:val="00246D97"/>
    <w:rsid w:val="002505D4"/>
    <w:rsid w:val="002537BF"/>
    <w:rsid w:val="00253A99"/>
    <w:rsid w:val="00255844"/>
    <w:rsid w:val="00261E3F"/>
    <w:rsid w:val="00267295"/>
    <w:rsid w:val="00277ED3"/>
    <w:rsid w:val="00280C07"/>
    <w:rsid w:val="0028264A"/>
    <w:rsid w:val="00291C9D"/>
    <w:rsid w:val="002926D3"/>
    <w:rsid w:val="00293BD9"/>
    <w:rsid w:val="002967E6"/>
    <w:rsid w:val="00296DBF"/>
    <w:rsid w:val="002A1429"/>
    <w:rsid w:val="002A5B4D"/>
    <w:rsid w:val="002C63A6"/>
    <w:rsid w:val="002E3E92"/>
    <w:rsid w:val="002F2399"/>
    <w:rsid w:val="002F6015"/>
    <w:rsid w:val="003031F0"/>
    <w:rsid w:val="003054B5"/>
    <w:rsid w:val="00322EDD"/>
    <w:rsid w:val="00334396"/>
    <w:rsid w:val="00336EA0"/>
    <w:rsid w:val="00337FE7"/>
    <w:rsid w:val="00355E2E"/>
    <w:rsid w:val="00356570"/>
    <w:rsid w:val="00357B8A"/>
    <w:rsid w:val="00362C6E"/>
    <w:rsid w:val="00362E6E"/>
    <w:rsid w:val="003630B8"/>
    <w:rsid w:val="00366F5B"/>
    <w:rsid w:val="00367301"/>
    <w:rsid w:val="00373B2F"/>
    <w:rsid w:val="0038446E"/>
    <w:rsid w:val="00390359"/>
    <w:rsid w:val="00390F62"/>
    <w:rsid w:val="00391D3C"/>
    <w:rsid w:val="003977BD"/>
    <w:rsid w:val="003A3B69"/>
    <w:rsid w:val="003A3FAB"/>
    <w:rsid w:val="003A4B24"/>
    <w:rsid w:val="003A62B8"/>
    <w:rsid w:val="003A63B6"/>
    <w:rsid w:val="003B4E79"/>
    <w:rsid w:val="003C0131"/>
    <w:rsid w:val="003C4BED"/>
    <w:rsid w:val="003C7E78"/>
    <w:rsid w:val="003D5692"/>
    <w:rsid w:val="003D57E8"/>
    <w:rsid w:val="003D72BD"/>
    <w:rsid w:val="003E1562"/>
    <w:rsid w:val="003F10A2"/>
    <w:rsid w:val="004012EB"/>
    <w:rsid w:val="004042BA"/>
    <w:rsid w:val="0040552D"/>
    <w:rsid w:val="00421F11"/>
    <w:rsid w:val="0042425F"/>
    <w:rsid w:val="004273DE"/>
    <w:rsid w:val="00427D2D"/>
    <w:rsid w:val="004371DF"/>
    <w:rsid w:val="00437630"/>
    <w:rsid w:val="00457588"/>
    <w:rsid w:val="00474D2B"/>
    <w:rsid w:val="004829E1"/>
    <w:rsid w:val="00490570"/>
    <w:rsid w:val="00491FC9"/>
    <w:rsid w:val="00493C2D"/>
    <w:rsid w:val="00497CD3"/>
    <w:rsid w:val="004A5CDD"/>
    <w:rsid w:val="004A5E74"/>
    <w:rsid w:val="004B0127"/>
    <w:rsid w:val="004B312D"/>
    <w:rsid w:val="004B5152"/>
    <w:rsid w:val="004B61BF"/>
    <w:rsid w:val="004B69D6"/>
    <w:rsid w:val="004C2C86"/>
    <w:rsid w:val="004C302C"/>
    <w:rsid w:val="004E1E56"/>
    <w:rsid w:val="004E47CF"/>
    <w:rsid w:val="004E5149"/>
    <w:rsid w:val="004E7B8B"/>
    <w:rsid w:val="004F08A5"/>
    <w:rsid w:val="004F61B2"/>
    <w:rsid w:val="00500395"/>
    <w:rsid w:val="005155A3"/>
    <w:rsid w:val="00521D2A"/>
    <w:rsid w:val="005242EC"/>
    <w:rsid w:val="0053180B"/>
    <w:rsid w:val="00531F06"/>
    <w:rsid w:val="0053305C"/>
    <w:rsid w:val="00535D13"/>
    <w:rsid w:val="0053717C"/>
    <w:rsid w:val="00542C66"/>
    <w:rsid w:val="00547E2D"/>
    <w:rsid w:val="00547F01"/>
    <w:rsid w:val="00552B78"/>
    <w:rsid w:val="005535B1"/>
    <w:rsid w:val="00555BE4"/>
    <w:rsid w:val="00562A4B"/>
    <w:rsid w:val="005633E8"/>
    <w:rsid w:val="00565E19"/>
    <w:rsid w:val="00565F8D"/>
    <w:rsid w:val="00580BF1"/>
    <w:rsid w:val="0058139C"/>
    <w:rsid w:val="005836DF"/>
    <w:rsid w:val="00586D99"/>
    <w:rsid w:val="00591A9A"/>
    <w:rsid w:val="005940F5"/>
    <w:rsid w:val="005A1DEF"/>
    <w:rsid w:val="005A760E"/>
    <w:rsid w:val="005B2C4A"/>
    <w:rsid w:val="005C479C"/>
    <w:rsid w:val="005D0979"/>
    <w:rsid w:val="005D134B"/>
    <w:rsid w:val="005D45C5"/>
    <w:rsid w:val="005D7670"/>
    <w:rsid w:val="005E2583"/>
    <w:rsid w:val="006068D1"/>
    <w:rsid w:val="006225A6"/>
    <w:rsid w:val="006301D1"/>
    <w:rsid w:val="006309CE"/>
    <w:rsid w:val="00632E56"/>
    <w:rsid w:val="0063368C"/>
    <w:rsid w:val="0064316A"/>
    <w:rsid w:val="006441E8"/>
    <w:rsid w:val="00646072"/>
    <w:rsid w:val="00651E5F"/>
    <w:rsid w:val="00652C60"/>
    <w:rsid w:val="00660819"/>
    <w:rsid w:val="006815A8"/>
    <w:rsid w:val="006842A0"/>
    <w:rsid w:val="00687C63"/>
    <w:rsid w:val="006A647D"/>
    <w:rsid w:val="006C0FDC"/>
    <w:rsid w:val="006C1A8F"/>
    <w:rsid w:val="006C2CF2"/>
    <w:rsid w:val="006C379C"/>
    <w:rsid w:val="006C3EF9"/>
    <w:rsid w:val="006D3CB6"/>
    <w:rsid w:val="006E172E"/>
    <w:rsid w:val="006E29C2"/>
    <w:rsid w:val="006E7608"/>
    <w:rsid w:val="006F7673"/>
    <w:rsid w:val="00702F37"/>
    <w:rsid w:val="00705C04"/>
    <w:rsid w:val="007065F6"/>
    <w:rsid w:val="00707BD9"/>
    <w:rsid w:val="00717865"/>
    <w:rsid w:val="00722FBC"/>
    <w:rsid w:val="007248C1"/>
    <w:rsid w:val="00736B90"/>
    <w:rsid w:val="00742EAB"/>
    <w:rsid w:val="007505EF"/>
    <w:rsid w:val="0075288D"/>
    <w:rsid w:val="00754236"/>
    <w:rsid w:val="00754EA4"/>
    <w:rsid w:val="00757DBE"/>
    <w:rsid w:val="007711F4"/>
    <w:rsid w:val="007722BA"/>
    <w:rsid w:val="0077248C"/>
    <w:rsid w:val="00774A55"/>
    <w:rsid w:val="00777CDC"/>
    <w:rsid w:val="0078095C"/>
    <w:rsid w:val="00786425"/>
    <w:rsid w:val="00787C7C"/>
    <w:rsid w:val="00794092"/>
    <w:rsid w:val="00795F78"/>
    <w:rsid w:val="007A01D5"/>
    <w:rsid w:val="007A0A60"/>
    <w:rsid w:val="007A0B8B"/>
    <w:rsid w:val="007A4084"/>
    <w:rsid w:val="007A6736"/>
    <w:rsid w:val="007A72B6"/>
    <w:rsid w:val="007B5A20"/>
    <w:rsid w:val="007B6929"/>
    <w:rsid w:val="007C0A70"/>
    <w:rsid w:val="007C2262"/>
    <w:rsid w:val="007C2DEF"/>
    <w:rsid w:val="007C71B9"/>
    <w:rsid w:val="007C72E7"/>
    <w:rsid w:val="007D1D99"/>
    <w:rsid w:val="007D4D0E"/>
    <w:rsid w:val="007D6BFF"/>
    <w:rsid w:val="007E3D82"/>
    <w:rsid w:val="007E6AAD"/>
    <w:rsid w:val="007F24B5"/>
    <w:rsid w:val="007F4AAF"/>
    <w:rsid w:val="007F4B51"/>
    <w:rsid w:val="008119D0"/>
    <w:rsid w:val="00812C70"/>
    <w:rsid w:val="0083193B"/>
    <w:rsid w:val="0083300C"/>
    <w:rsid w:val="00835317"/>
    <w:rsid w:val="00837003"/>
    <w:rsid w:val="008441D5"/>
    <w:rsid w:val="00845B2E"/>
    <w:rsid w:val="00846394"/>
    <w:rsid w:val="00860A89"/>
    <w:rsid w:val="00861E84"/>
    <w:rsid w:val="00865208"/>
    <w:rsid w:val="00872BEB"/>
    <w:rsid w:val="00880968"/>
    <w:rsid w:val="00883CFA"/>
    <w:rsid w:val="00886FF8"/>
    <w:rsid w:val="00887341"/>
    <w:rsid w:val="008A59BA"/>
    <w:rsid w:val="008A7C34"/>
    <w:rsid w:val="008B0D66"/>
    <w:rsid w:val="008C0AED"/>
    <w:rsid w:val="008C12F0"/>
    <w:rsid w:val="008C1A4E"/>
    <w:rsid w:val="008D0973"/>
    <w:rsid w:val="008D6DCB"/>
    <w:rsid w:val="008E35FE"/>
    <w:rsid w:val="008E5CA6"/>
    <w:rsid w:val="008F22D9"/>
    <w:rsid w:val="008F2AC6"/>
    <w:rsid w:val="00903116"/>
    <w:rsid w:val="009038A9"/>
    <w:rsid w:val="00904F6C"/>
    <w:rsid w:val="009101EF"/>
    <w:rsid w:val="00917F29"/>
    <w:rsid w:val="009225BA"/>
    <w:rsid w:val="0093509D"/>
    <w:rsid w:val="00935B68"/>
    <w:rsid w:val="00937A4F"/>
    <w:rsid w:val="00941222"/>
    <w:rsid w:val="00947E97"/>
    <w:rsid w:val="00955410"/>
    <w:rsid w:val="0096213D"/>
    <w:rsid w:val="0096262D"/>
    <w:rsid w:val="00963206"/>
    <w:rsid w:val="0096512E"/>
    <w:rsid w:val="00970399"/>
    <w:rsid w:val="009735DC"/>
    <w:rsid w:val="00973823"/>
    <w:rsid w:val="00974B3A"/>
    <w:rsid w:val="00976F4A"/>
    <w:rsid w:val="009775A9"/>
    <w:rsid w:val="0098709C"/>
    <w:rsid w:val="00990AAD"/>
    <w:rsid w:val="00993B51"/>
    <w:rsid w:val="00994E4B"/>
    <w:rsid w:val="0099751E"/>
    <w:rsid w:val="009A0CE6"/>
    <w:rsid w:val="009A2C9F"/>
    <w:rsid w:val="009A32EB"/>
    <w:rsid w:val="009A5FB9"/>
    <w:rsid w:val="009B522E"/>
    <w:rsid w:val="009C1512"/>
    <w:rsid w:val="009C567D"/>
    <w:rsid w:val="009C6B7E"/>
    <w:rsid w:val="009D7E69"/>
    <w:rsid w:val="009E0331"/>
    <w:rsid w:val="009E1CCE"/>
    <w:rsid w:val="009E3093"/>
    <w:rsid w:val="009E417D"/>
    <w:rsid w:val="009E4915"/>
    <w:rsid w:val="009E517A"/>
    <w:rsid w:val="009F03D0"/>
    <w:rsid w:val="00A014DE"/>
    <w:rsid w:val="00A115A9"/>
    <w:rsid w:val="00A12146"/>
    <w:rsid w:val="00A13385"/>
    <w:rsid w:val="00A13D29"/>
    <w:rsid w:val="00A2278D"/>
    <w:rsid w:val="00A22B04"/>
    <w:rsid w:val="00A26531"/>
    <w:rsid w:val="00A33A52"/>
    <w:rsid w:val="00A37805"/>
    <w:rsid w:val="00A42B3B"/>
    <w:rsid w:val="00A52FC2"/>
    <w:rsid w:val="00A53853"/>
    <w:rsid w:val="00A55C6B"/>
    <w:rsid w:val="00A5629B"/>
    <w:rsid w:val="00A609E6"/>
    <w:rsid w:val="00A77D7F"/>
    <w:rsid w:val="00A82708"/>
    <w:rsid w:val="00A86D86"/>
    <w:rsid w:val="00A87CB6"/>
    <w:rsid w:val="00A95AA3"/>
    <w:rsid w:val="00AA0327"/>
    <w:rsid w:val="00AA58CF"/>
    <w:rsid w:val="00AB6650"/>
    <w:rsid w:val="00AC0768"/>
    <w:rsid w:val="00AC476B"/>
    <w:rsid w:val="00AC5962"/>
    <w:rsid w:val="00AD0CCA"/>
    <w:rsid w:val="00AD506B"/>
    <w:rsid w:val="00AD70E2"/>
    <w:rsid w:val="00AD73BE"/>
    <w:rsid w:val="00AD788E"/>
    <w:rsid w:val="00AE0028"/>
    <w:rsid w:val="00AE14D8"/>
    <w:rsid w:val="00AE475F"/>
    <w:rsid w:val="00AE6976"/>
    <w:rsid w:val="00AE6BC5"/>
    <w:rsid w:val="00AE79AA"/>
    <w:rsid w:val="00AF0115"/>
    <w:rsid w:val="00B035F4"/>
    <w:rsid w:val="00B06489"/>
    <w:rsid w:val="00B0688F"/>
    <w:rsid w:val="00B118C8"/>
    <w:rsid w:val="00B12FD4"/>
    <w:rsid w:val="00B14E59"/>
    <w:rsid w:val="00B21BE7"/>
    <w:rsid w:val="00B27276"/>
    <w:rsid w:val="00B34900"/>
    <w:rsid w:val="00B36811"/>
    <w:rsid w:val="00B41ACF"/>
    <w:rsid w:val="00B41F6C"/>
    <w:rsid w:val="00B46B11"/>
    <w:rsid w:val="00B50094"/>
    <w:rsid w:val="00B54292"/>
    <w:rsid w:val="00B65075"/>
    <w:rsid w:val="00B657B9"/>
    <w:rsid w:val="00B65D74"/>
    <w:rsid w:val="00B7386E"/>
    <w:rsid w:val="00B73FD4"/>
    <w:rsid w:val="00B773CF"/>
    <w:rsid w:val="00B80AC7"/>
    <w:rsid w:val="00B92D51"/>
    <w:rsid w:val="00B9619B"/>
    <w:rsid w:val="00B96C68"/>
    <w:rsid w:val="00BA1347"/>
    <w:rsid w:val="00BC0194"/>
    <w:rsid w:val="00BC5092"/>
    <w:rsid w:val="00BC6347"/>
    <w:rsid w:val="00BD0506"/>
    <w:rsid w:val="00BD286F"/>
    <w:rsid w:val="00BD6E19"/>
    <w:rsid w:val="00BE0484"/>
    <w:rsid w:val="00BF0F2E"/>
    <w:rsid w:val="00C0567A"/>
    <w:rsid w:val="00C1234E"/>
    <w:rsid w:val="00C126E9"/>
    <w:rsid w:val="00C15384"/>
    <w:rsid w:val="00C16D56"/>
    <w:rsid w:val="00C21DAE"/>
    <w:rsid w:val="00C268E3"/>
    <w:rsid w:val="00C30626"/>
    <w:rsid w:val="00C423E6"/>
    <w:rsid w:val="00C42441"/>
    <w:rsid w:val="00C47138"/>
    <w:rsid w:val="00C52E24"/>
    <w:rsid w:val="00C65EAC"/>
    <w:rsid w:val="00C66BE8"/>
    <w:rsid w:val="00C71413"/>
    <w:rsid w:val="00C71F7E"/>
    <w:rsid w:val="00C74F8C"/>
    <w:rsid w:val="00C8156A"/>
    <w:rsid w:val="00C84A0F"/>
    <w:rsid w:val="00C85682"/>
    <w:rsid w:val="00C90CDA"/>
    <w:rsid w:val="00C94FB4"/>
    <w:rsid w:val="00CA542F"/>
    <w:rsid w:val="00CA769E"/>
    <w:rsid w:val="00CB76D2"/>
    <w:rsid w:val="00CC2F63"/>
    <w:rsid w:val="00CC6B15"/>
    <w:rsid w:val="00CD42D1"/>
    <w:rsid w:val="00CD51E7"/>
    <w:rsid w:val="00CD52E2"/>
    <w:rsid w:val="00CF141A"/>
    <w:rsid w:val="00CF4817"/>
    <w:rsid w:val="00CF489A"/>
    <w:rsid w:val="00CF50AE"/>
    <w:rsid w:val="00D039FA"/>
    <w:rsid w:val="00D03D0D"/>
    <w:rsid w:val="00D128B1"/>
    <w:rsid w:val="00D17348"/>
    <w:rsid w:val="00D21B4F"/>
    <w:rsid w:val="00D22120"/>
    <w:rsid w:val="00D230AC"/>
    <w:rsid w:val="00D23129"/>
    <w:rsid w:val="00D2608C"/>
    <w:rsid w:val="00D260F3"/>
    <w:rsid w:val="00D267A0"/>
    <w:rsid w:val="00D30674"/>
    <w:rsid w:val="00D40EA9"/>
    <w:rsid w:val="00D420D5"/>
    <w:rsid w:val="00D5113D"/>
    <w:rsid w:val="00D52317"/>
    <w:rsid w:val="00D550BA"/>
    <w:rsid w:val="00D55552"/>
    <w:rsid w:val="00D57890"/>
    <w:rsid w:val="00D61091"/>
    <w:rsid w:val="00D62A35"/>
    <w:rsid w:val="00D73637"/>
    <w:rsid w:val="00D80508"/>
    <w:rsid w:val="00D81FA6"/>
    <w:rsid w:val="00D832AB"/>
    <w:rsid w:val="00D85E38"/>
    <w:rsid w:val="00D870D8"/>
    <w:rsid w:val="00D872A1"/>
    <w:rsid w:val="00D92D8C"/>
    <w:rsid w:val="00D92E77"/>
    <w:rsid w:val="00D974EF"/>
    <w:rsid w:val="00DA02F9"/>
    <w:rsid w:val="00DA3320"/>
    <w:rsid w:val="00DA7757"/>
    <w:rsid w:val="00DB029F"/>
    <w:rsid w:val="00DB141D"/>
    <w:rsid w:val="00DB4D10"/>
    <w:rsid w:val="00DC0518"/>
    <w:rsid w:val="00DC684D"/>
    <w:rsid w:val="00DC6D31"/>
    <w:rsid w:val="00DC794E"/>
    <w:rsid w:val="00DD1965"/>
    <w:rsid w:val="00DD23EC"/>
    <w:rsid w:val="00DD2775"/>
    <w:rsid w:val="00DD6C81"/>
    <w:rsid w:val="00DE3EBB"/>
    <w:rsid w:val="00DE3FCD"/>
    <w:rsid w:val="00DE7D87"/>
    <w:rsid w:val="00DF01D0"/>
    <w:rsid w:val="00DF2DB6"/>
    <w:rsid w:val="00E03EB6"/>
    <w:rsid w:val="00E1411B"/>
    <w:rsid w:val="00E20853"/>
    <w:rsid w:val="00E2353A"/>
    <w:rsid w:val="00E31057"/>
    <w:rsid w:val="00E32A7A"/>
    <w:rsid w:val="00E40636"/>
    <w:rsid w:val="00E45739"/>
    <w:rsid w:val="00E470E2"/>
    <w:rsid w:val="00E5537B"/>
    <w:rsid w:val="00E56AF5"/>
    <w:rsid w:val="00E60431"/>
    <w:rsid w:val="00E6308F"/>
    <w:rsid w:val="00E6488D"/>
    <w:rsid w:val="00E67D1D"/>
    <w:rsid w:val="00E70AF4"/>
    <w:rsid w:val="00E74591"/>
    <w:rsid w:val="00E8783E"/>
    <w:rsid w:val="00E9032D"/>
    <w:rsid w:val="00E92913"/>
    <w:rsid w:val="00E951EB"/>
    <w:rsid w:val="00EA2105"/>
    <w:rsid w:val="00EB0ACA"/>
    <w:rsid w:val="00EC036D"/>
    <w:rsid w:val="00EC1F5D"/>
    <w:rsid w:val="00EC33FE"/>
    <w:rsid w:val="00EC77D4"/>
    <w:rsid w:val="00ED160D"/>
    <w:rsid w:val="00ED1A3C"/>
    <w:rsid w:val="00EE4760"/>
    <w:rsid w:val="00EE5B03"/>
    <w:rsid w:val="00EE71D6"/>
    <w:rsid w:val="00EE76FD"/>
    <w:rsid w:val="00EF516A"/>
    <w:rsid w:val="00EF6A7A"/>
    <w:rsid w:val="00EF71CB"/>
    <w:rsid w:val="00F11BE1"/>
    <w:rsid w:val="00F20219"/>
    <w:rsid w:val="00F214A8"/>
    <w:rsid w:val="00F23328"/>
    <w:rsid w:val="00F268C6"/>
    <w:rsid w:val="00F278F9"/>
    <w:rsid w:val="00F43C9E"/>
    <w:rsid w:val="00F46603"/>
    <w:rsid w:val="00F874A3"/>
    <w:rsid w:val="00F93108"/>
    <w:rsid w:val="00FA2C92"/>
    <w:rsid w:val="00FA603A"/>
    <w:rsid w:val="00FA7125"/>
    <w:rsid w:val="00FA7606"/>
    <w:rsid w:val="00FB30A2"/>
    <w:rsid w:val="00FB6293"/>
    <w:rsid w:val="00FB7321"/>
    <w:rsid w:val="00FC0E07"/>
    <w:rsid w:val="00FC1DBE"/>
    <w:rsid w:val="00FC445C"/>
    <w:rsid w:val="00FC4CD2"/>
    <w:rsid w:val="00FC570A"/>
    <w:rsid w:val="00FC5B95"/>
    <w:rsid w:val="00FD1C61"/>
    <w:rsid w:val="00FD2910"/>
    <w:rsid w:val="00FE235B"/>
    <w:rsid w:val="00FE4DA9"/>
    <w:rsid w:val="00FF1841"/>
    <w:rsid w:val="00FF23CD"/>
    <w:rsid w:val="00FF4E0E"/>
    <w:rsid w:val="07A5BE87"/>
    <w:rsid w:val="0BB4C5FE"/>
    <w:rsid w:val="147A489D"/>
    <w:rsid w:val="1DEDBE42"/>
    <w:rsid w:val="2699BA58"/>
    <w:rsid w:val="2C9262D1"/>
    <w:rsid w:val="2FF3A716"/>
    <w:rsid w:val="356C9D67"/>
    <w:rsid w:val="3E1C51A8"/>
    <w:rsid w:val="3EFBC3A9"/>
    <w:rsid w:val="41ADED6E"/>
    <w:rsid w:val="43AC0803"/>
    <w:rsid w:val="4407CC6C"/>
    <w:rsid w:val="5250DD48"/>
    <w:rsid w:val="5312FE1F"/>
    <w:rsid w:val="552B01C9"/>
    <w:rsid w:val="552C8AC8"/>
    <w:rsid w:val="5E5385B7"/>
    <w:rsid w:val="5EBE56EB"/>
    <w:rsid w:val="6026C75E"/>
    <w:rsid w:val="6173C484"/>
    <w:rsid w:val="679572E9"/>
    <w:rsid w:val="68031ED1"/>
    <w:rsid w:val="714899DA"/>
    <w:rsid w:val="71EA1B83"/>
    <w:rsid w:val="74BF700F"/>
    <w:rsid w:val="779233EA"/>
    <w:rsid w:val="77EBADA1"/>
    <w:rsid w:val="799A6916"/>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9D47E"/>
  <w15:chartTrackingRefBased/>
  <w15:docId w15:val="{4F36A92B-EB24-40C7-AF64-5DDFFE07E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t-EE"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1D0"/>
    <w:pPr>
      <w:spacing w:after="200" w:line="276" w:lineRule="auto"/>
    </w:pPr>
    <w:rPr>
      <w:rFonts w:ascii="Times New Roman" w:hAnsi="Times New Roman"/>
      <w:sz w:val="24"/>
      <w:szCs w:val="22"/>
      <w:lang w:eastAsia="en-US"/>
    </w:rPr>
  </w:style>
  <w:style w:type="paragraph" w:styleId="Heading1">
    <w:name w:val="heading 1"/>
    <w:basedOn w:val="Normal"/>
    <w:link w:val="Heading1Char"/>
    <w:qFormat/>
    <w:rsid w:val="00AC476B"/>
    <w:pPr>
      <w:spacing w:before="100" w:beforeAutospacing="1" w:after="100" w:afterAutospacing="1" w:line="240" w:lineRule="auto"/>
      <w:outlineLvl w:val="0"/>
    </w:pPr>
    <w:rPr>
      <w:rFonts w:eastAsia="Times New Roman"/>
      <w:b/>
      <w:bCs/>
      <w:kern w:val="36"/>
      <w:sz w:val="48"/>
      <w:szCs w:val="48"/>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067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30674"/>
    <w:rPr>
      <w:rFonts w:ascii="Tahoma" w:hAnsi="Tahoma" w:cs="Tahoma"/>
      <w:sz w:val="16"/>
      <w:szCs w:val="16"/>
    </w:rPr>
  </w:style>
  <w:style w:type="paragraph" w:styleId="ListParagraph">
    <w:name w:val="List Paragraph"/>
    <w:basedOn w:val="Normal"/>
    <w:uiPriority w:val="34"/>
    <w:qFormat/>
    <w:rsid w:val="00D30674"/>
    <w:pPr>
      <w:ind w:left="720"/>
      <w:contextualSpacing/>
    </w:pPr>
  </w:style>
  <w:style w:type="paragraph" w:styleId="NoSpacing">
    <w:name w:val="No Spacing"/>
    <w:uiPriority w:val="1"/>
    <w:qFormat/>
    <w:rsid w:val="00707BD9"/>
    <w:rPr>
      <w:rFonts w:ascii="Times New Roman" w:hAnsi="Times New Roman"/>
      <w:sz w:val="24"/>
      <w:szCs w:val="22"/>
      <w:lang w:eastAsia="en-US"/>
    </w:rPr>
  </w:style>
  <w:style w:type="character" w:customStyle="1" w:styleId="Heading1Char">
    <w:name w:val="Heading 1 Char"/>
    <w:link w:val="Heading1"/>
    <w:rsid w:val="00AC476B"/>
    <w:rPr>
      <w:rFonts w:ascii="Times New Roman" w:eastAsia="Times New Roman" w:hAnsi="Times New Roman" w:cs="Times New Roman"/>
      <w:b/>
      <w:bCs/>
      <w:kern w:val="36"/>
      <w:sz w:val="48"/>
      <w:szCs w:val="48"/>
      <w:lang w:eastAsia="et-EE"/>
    </w:rPr>
  </w:style>
  <w:style w:type="character" w:customStyle="1" w:styleId="textpealkiri1">
    <w:name w:val="textpealkiri1"/>
    <w:rsid w:val="00AC476B"/>
    <w:rPr>
      <w:rFonts w:ascii="Arial" w:hAnsi="Arial" w:cs="Arial" w:hint="default"/>
      <w:b/>
      <w:bCs/>
      <w:color w:val="213E78"/>
      <w:sz w:val="24"/>
      <w:szCs w:val="24"/>
      <w:shd w:val="clear" w:color="auto" w:fill="FFFFFF"/>
    </w:rPr>
  </w:style>
  <w:style w:type="character" w:customStyle="1" w:styleId="text1">
    <w:name w:val="text1"/>
    <w:rsid w:val="00AC476B"/>
    <w:rPr>
      <w:rFonts w:ascii="Arial" w:hAnsi="Arial" w:cs="Arial" w:hint="default"/>
      <w:sz w:val="18"/>
      <w:szCs w:val="18"/>
    </w:rPr>
  </w:style>
  <w:style w:type="paragraph" w:styleId="BodyText">
    <w:name w:val="Body Text"/>
    <w:basedOn w:val="Normal"/>
    <w:link w:val="BodyTextChar"/>
    <w:rsid w:val="00AC476B"/>
    <w:pPr>
      <w:spacing w:before="100" w:beforeAutospacing="1" w:after="100" w:afterAutospacing="1" w:line="240" w:lineRule="auto"/>
    </w:pPr>
    <w:rPr>
      <w:rFonts w:eastAsia="Times New Roman"/>
      <w:szCs w:val="24"/>
      <w:lang w:eastAsia="et-EE"/>
    </w:rPr>
  </w:style>
  <w:style w:type="character" w:customStyle="1" w:styleId="BodyTextChar">
    <w:name w:val="Body Text Char"/>
    <w:link w:val="BodyText"/>
    <w:rsid w:val="00AC476B"/>
    <w:rPr>
      <w:rFonts w:ascii="Times New Roman" w:eastAsia="Times New Roman" w:hAnsi="Times New Roman" w:cs="Times New Roman"/>
      <w:sz w:val="24"/>
      <w:szCs w:val="24"/>
      <w:lang w:eastAsia="et-EE"/>
    </w:rPr>
  </w:style>
  <w:style w:type="character" w:styleId="Strong">
    <w:name w:val="Strong"/>
    <w:uiPriority w:val="22"/>
    <w:qFormat/>
    <w:rsid w:val="00AC476B"/>
    <w:rPr>
      <w:b/>
      <w:bCs/>
    </w:rPr>
  </w:style>
  <w:style w:type="character" w:customStyle="1" w:styleId="tekst4">
    <w:name w:val="tekst4"/>
    <w:basedOn w:val="DefaultParagraphFont"/>
    <w:rsid w:val="00AC476B"/>
  </w:style>
  <w:style w:type="character" w:styleId="Hyperlink">
    <w:name w:val="Hyperlink"/>
    <w:rsid w:val="00AC476B"/>
    <w:rPr>
      <w:color w:val="0000FF"/>
      <w:u w:val="single"/>
    </w:rPr>
  </w:style>
  <w:style w:type="paragraph" w:styleId="Header">
    <w:name w:val="header"/>
    <w:basedOn w:val="Normal"/>
    <w:link w:val="HeaderChar"/>
    <w:uiPriority w:val="99"/>
    <w:semiHidden/>
    <w:unhideWhenUsed/>
    <w:rsid w:val="004F61B2"/>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4F61B2"/>
  </w:style>
  <w:style w:type="paragraph" w:styleId="Footer">
    <w:name w:val="footer"/>
    <w:basedOn w:val="Normal"/>
    <w:link w:val="FooterChar"/>
    <w:uiPriority w:val="99"/>
    <w:unhideWhenUsed/>
    <w:rsid w:val="004F61B2"/>
    <w:pPr>
      <w:tabs>
        <w:tab w:val="center" w:pos="4536"/>
        <w:tab w:val="right" w:pos="9072"/>
      </w:tabs>
      <w:spacing w:after="0" w:line="240" w:lineRule="auto"/>
    </w:pPr>
  </w:style>
  <w:style w:type="character" w:customStyle="1" w:styleId="FooterChar">
    <w:name w:val="Footer Char"/>
    <w:basedOn w:val="DefaultParagraphFont"/>
    <w:link w:val="Footer"/>
    <w:uiPriority w:val="99"/>
    <w:rsid w:val="004F61B2"/>
  </w:style>
  <w:style w:type="paragraph" w:styleId="FootnoteText">
    <w:name w:val="footnote text"/>
    <w:basedOn w:val="Normal"/>
    <w:link w:val="FootnoteTextChar"/>
    <w:uiPriority w:val="99"/>
    <w:semiHidden/>
    <w:unhideWhenUsed/>
    <w:rsid w:val="00FA603A"/>
    <w:pPr>
      <w:spacing w:after="0" w:line="240" w:lineRule="auto"/>
    </w:pPr>
    <w:rPr>
      <w:rFonts w:eastAsia="Times New Roman"/>
      <w:sz w:val="20"/>
      <w:szCs w:val="20"/>
    </w:rPr>
  </w:style>
  <w:style w:type="character" w:customStyle="1" w:styleId="FootnoteTextChar">
    <w:name w:val="Footnote Text Char"/>
    <w:link w:val="FootnoteText"/>
    <w:uiPriority w:val="99"/>
    <w:semiHidden/>
    <w:rsid w:val="00FA603A"/>
    <w:rPr>
      <w:rFonts w:ascii="Times New Roman" w:eastAsia="Times New Roman" w:hAnsi="Times New Roman"/>
      <w:lang w:eastAsia="en-US"/>
    </w:rPr>
  </w:style>
  <w:style w:type="character" w:styleId="FootnoteReference">
    <w:name w:val="footnote reference"/>
    <w:uiPriority w:val="99"/>
    <w:semiHidden/>
    <w:unhideWhenUsed/>
    <w:rsid w:val="00FA603A"/>
    <w:rPr>
      <w:vertAlign w:val="superscript"/>
    </w:rPr>
  </w:style>
  <w:style w:type="character" w:styleId="CommentReference">
    <w:name w:val="annotation reference"/>
    <w:uiPriority w:val="99"/>
    <w:semiHidden/>
    <w:unhideWhenUsed/>
    <w:rsid w:val="00255844"/>
    <w:rPr>
      <w:sz w:val="16"/>
      <w:szCs w:val="16"/>
    </w:rPr>
  </w:style>
  <w:style w:type="paragraph" w:styleId="CommentText">
    <w:name w:val="annotation text"/>
    <w:basedOn w:val="Normal"/>
    <w:link w:val="CommentTextChar"/>
    <w:uiPriority w:val="99"/>
    <w:semiHidden/>
    <w:unhideWhenUsed/>
    <w:rsid w:val="00255844"/>
    <w:rPr>
      <w:sz w:val="20"/>
      <w:szCs w:val="20"/>
    </w:rPr>
  </w:style>
  <w:style w:type="character" w:customStyle="1" w:styleId="CommentTextChar">
    <w:name w:val="Comment Text Char"/>
    <w:link w:val="CommentText"/>
    <w:uiPriority w:val="99"/>
    <w:semiHidden/>
    <w:rsid w:val="00255844"/>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255844"/>
    <w:rPr>
      <w:b/>
      <w:bCs/>
    </w:rPr>
  </w:style>
  <w:style w:type="character" w:customStyle="1" w:styleId="CommentSubjectChar">
    <w:name w:val="Comment Subject Char"/>
    <w:link w:val="CommentSubject"/>
    <w:uiPriority w:val="99"/>
    <w:semiHidden/>
    <w:rsid w:val="00255844"/>
    <w:rPr>
      <w:rFonts w:ascii="Times New Roman" w:hAnsi="Times New Roman"/>
      <w:b/>
      <w:bCs/>
      <w:lang w:eastAsia="en-US"/>
    </w:rPr>
  </w:style>
  <w:style w:type="character" w:customStyle="1" w:styleId="apple-converted-space">
    <w:name w:val="apple-converted-space"/>
    <w:rsid w:val="00CC2F63"/>
  </w:style>
  <w:style w:type="character" w:styleId="FollowedHyperlink">
    <w:name w:val="FollowedHyperlink"/>
    <w:uiPriority w:val="99"/>
    <w:semiHidden/>
    <w:unhideWhenUsed/>
    <w:rsid w:val="00DB141D"/>
    <w:rPr>
      <w:color w:val="954F72"/>
      <w:u w:val="single"/>
    </w:rPr>
  </w:style>
  <w:style w:type="paragraph" w:styleId="NormalWeb">
    <w:name w:val="Normal (Web)"/>
    <w:basedOn w:val="Normal"/>
    <w:uiPriority w:val="99"/>
    <w:unhideWhenUsed/>
    <w:rsid w:val="009A32EB"/>
    <w:pPr>
      <w:spacing w:before="100" w:beforeAutospacing="1" w:after="100" w:afterAutospacing="1" w:line="240" w:lineRule="auto"/>
    </w:pPr>
    <w:rPr>
      <w:rFonts w:eastAsia="Times New Roman"/>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176981">
      <w:bodyDiv w:val="1"/>
      <w:marLeft w:val="0"/>
      <w:marRight w:val="0"/>
      <w:marTop w:val="0"/>
      <w:marBottom w:val="0"/>
      <w:divBdr>
        <w:top w:val="none" w:sz="0" w:space="0" w:color="auto"/>
        <w:left w:val="none" w:sz="0" w:space="0" w:color="auto"/>
        <w:bottom w:val="none" w:sz="0" w:space="0" w:color="auto"/>
        <w:right w:val="none" w:sz="0" w:space="0" w:color="auto"/>
      </w:divBdr>
    </w:div>
    <w:div w:id="1039665663">
      <w:bodyDiv w:val="1"/>
      <w:marLeft w:val="0"/>
      <w:marRight w:val="0"/>
      <w:marTop w:val="0"/>
      <w:marBottom w:val="0"/>
      <w:divBdr>
        <w:top w:val="none" w:sz="0" w:space="0" w:color="auto"/>
        <w:left w:val="none" w:sz="0" w:space="0" w:color="auto"/>
        <w:bottom w:val="none" w:sz="0" w:space="0" w:color="auto"/>
        <w:right w:val="none" w:sz="0" w:space="0" w:color="auto"/>
      </w:divBdr>
    </w:div>
    <w:div w:id="1104226217">
      <w:bodyDiv w:val="1"/>
      <w:marLeft w:val="0"/>
      <w:marRight w:val="0"/>
      <w:marTop w:val="0"/>
      <w:marBottom w:val="0"/>
      <w:divBdr>
        <w:top w:val="none" w:sz="0" w:space="0" w:color="auto"/>
        <w:left w:val="none" w:sz="0" w:space="0" w:color="auto"/>
        <w:bottom w:val="none" w:sz="0" w:space="0" w:color="auto"/>
        <w:right w:val="none" w:sz="0" w:space="0" w:color="auto"/>
      </w:divBdr>
    </w:div>
    <w:div w:id="1108083346">
      <w:bodyDiv w:val="1"/>
      <w:marLeft w:val="0"/>
      <w:marRight w:val="0"/>
      <w:marTop w:val="0"/>
      <w:marBottom w:val="0"/>
      <w:divBdr>
        <w:top w:val="none" w:sz="0" w:space="0" w:color="auto"/>
        <w:left w:val="none" w:sz="0" w:space="0" w:color="auto"/>
        <w:bottom w:val="none" w:sz="0" w:space="0" w:color="auto"/>
        <w:right w:val="none" w:sz="0" w:space="0" w:color="auto"/>
      </w:divBdr>
    </w:div>
    <w:div w:id="1114904624">
      <w:bodyDiv w:val="1"/>
      <w:marLeft w:val="0"/>
      <w:marRight w:val="0"/>
      <w:marTop w:val="0"/>
      <w:marBottom w:val="0"/>
      <w:divBdr>
        <w:top w:val="none" w:sz="0" w:space="0" w:color="auto"/>
        <w:left w:val="none" w:sz="0" w:space="0" w:color="auto"/>
        <w:bottom w:val="none" w:sz="0" w:space="0" w:color="auto"/>
        <w:right w:val="none" w:sz="0" w:space="0" w:color="auto"/>
      </w:divBdr>
    </w:div>
    <w:div w:id="1768230705">
      <w:bodyDiv w:val="1"/>
      <w:marLeft w:val="0"/>
      <w:marRight w:val="0"/>
      <w:marTop w:val="0"/>
      <w:marBottom w:val="0"/>
      <w:divBdr>
        <w:top w:val="none" w:sz="0" w:space="0" w:color="auto"/>
        <w:left w:val="none" w:sz="0" w:space="0" w:color="auto"/>
        <w:bottom w:val="none" w:sz="0" w:space="0" w:color="auto"/>
        <w:right w:val="none" w:sz="0" w:space="0" w:color="auto"/>
      </w:divBdr>
    </w:div>
    <w:div w:id="178607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kadri.kallip@mil.ee"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3e5eb3fe88f4f8e9421328a59fd933b xmlns="5ed9fa55-694a-4de4-8af4-82ad9d4e2cd4">
      <Terms xmlns="http://schemas.microsoft.com/office/infopath/2007/PartnerControls"/>
    </l3e5eb3fe88f4f8e9421328a59fd933b>
    <SharedWithUsers xmlns="a160f194-bf41-49e2-b84b-9d3c074b6c85">
      <UserInfo>
        <DisplayName>Eleri Lillemäe</DisplayName>
        <AccountId>2279</AccountId>
        <AccountType/>
      </UserInfo>
    </SharedWithUsers>
    <_dlc_DocId xmlns="c0ca3c5c-2a7a-49de-b2da-762f1adefb8f">7FA5ZYX2E24J-1426062191-63</_dlc_DocId>
    <_dlc_DocIdUrl xmlns="c0ca3c5c-2a7a-49de-b2da-762f1adefb8f">
      <Url>https://kva.mil.intra/collaboration/KVARUO/_layouts/15/DocIdRedir.aspx?ID=7FA5ZYX2E24J-1426062191-63</Url>
      <Description>7FA5ZYX2E24J-1426062191-63</Description>
    </_dlc_DocIdUrl>
    <TaxKeywordTaxHTField xmlns="c0ca3c5c-2a7a-49de-b2da-762f1adefb8f">
      <Terms xmlns="http://schemas.microsoft.com/office/infopath/2007/PartnerControls"/>
    </TaxKeywordTaxHTField>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2F8B3CCF61120343B9D315726CE17819" ma:contentTypeVersion="6" ma:contentTypeDescription="Loo uus dokument" ma:contentTypeScope="" ma:versionID="5900729a70a8152476f43f725ff15df7">
  <xsd:schema xmlns:xsd="http://www.w3.org/2001/XMLSchema" xmlns:xs="http://www.w3.org/2001/XMLSchema" xmlns:p="http://schemas.microsoft.com/office/2006/metadata/properties" xmlns:ns2="c0ca3c5c-2a7a-49de-b2da-762f1adefb8f" xmlns:ns3="5ed9fa55-694a-4de4-8af4-82ad9d4e2cd4" xmlns:ns4="a160f194-bf41-49e2-b84b-9d3c074b6c85" targetNamespace="http://schemas.microsoft.com/office/2006/metadata/properties" ma:root="true" ma:fieldsID="1b205ea6e1d71a6b1ed7ccd2a4a69620" ns2:_="" ns3:_="" ns4:_="">
    <xsd:import namespace="c0ca3c5c-2a7a-49de-b2da-762f1adefb8f"/>
    <xsd:import namespace="5ed9fa55-694a-4de4-8af4-82ad9d4e2cd4"/>
    <xsd:import namespace="a160f194-bf41-49e2-b84b-9d3c074b6c85"/>
    <xsd:element name="properties">
      <xsd:complexType>
        <xsd:sequence>
          <xsd:element name="documentManagement">
            <xsd:complexType>
              <xsd:all>
                <xsd:element ref="ns2:_dlc_DocId" minOccurs="0"/>
                <xsd:element ref="ns2:_dlc_DocIdUrl" minOccurs="0"/>
                <xsd:element ref="ns2:_dlc_DocIdPersistId" minOccurs="0"/>
                <xsd:element ref="ns3:l3e5eb3fe88f4f8e9421328a59fd933b" minOccurs="0"/>
                <xsd:element ref="ns2:TaxKeywordTaxHTFiel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ca3c5c-2a7a-49de-b2da-762f1adefb8f"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ttevõtte märksõnad" ma:fieldId="{23f27201-bee3-471e-b2e7-b64fd8b7ca38}" ma:taxonomyMulti="true" ma:sspId="5e71c30e-1cc3-4d38-9da9-f9e01e8a0bb2"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ed9fa55-694a-4de4-8af4-82ad9d4e2cd4" elementFormDefault="qualified">
    <xsd:import namespace="http://schemas.microsoft.com/office/2006/documentManagement/types"/>
    <xsd:import namespace="http://schemas.microsoft.com/office/infopath/2007/PartnerControls"/>
    <xsd:element name="l3e5eb3fe88f4f8e9421328a59fd933b" ma:index="12" nillable="true" ma:taxonomy="true" ma:internalName="l3e5eb3fe88f4f8e9421328a59fd933b" ma:taxonomyFieldName="Valdkond" ma:displayName="Valdkond" ma:default="" ma:fieldId="{53e5eb3f-e88f-4f8e-9421-328a59fd933b}" ma:taxonomyMulti="true" ma:sspId="5e71c30e-1cc3-4d38-9da9-f9e01e8a0bb2" ma:termSetId="d90586fc-1cd5-47ec-b4d8-8a36abc8df2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60f194-bf41-49e2-b84b-9d3c074b6c85" elementFormDefault="qualified">
    <xsd:import namespace="http://schemas.microsoft.com/office/2006/documentManagement/types"/>
    <xsd:import namespace="http://schemas.microsoft.com/office/infopath/2007/PartnerControls"/>
    <xsd:element name="SharedWithUsers" ma:index="15"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65E51-DD14-46E5-BACC-C0AC68E6CA06}">
  <ds:schemaRefs>
    <ds:schemaRef ds:uri="http://schemas.microsoft.com/sharepoint/v3/contenttype/forms"/>
  </ds:schemaRefs>
</ds:datastoreItem>
</file>

<file path=customXml/itemProps2.xml><?xml version="1.0" encoding="utf-8"?>
<ds:datastoreItem xmlns:ds="http://schemas.openxmlformats.org/officeDocument/2006/customXml" ds:itemID="{1A6189A1-D751-4FFE-8B52-D0071B9AF4E8}">
  <ds:schemaRefs>
    <ds:schemaRef ds:uri="http://schemas.microsoft.com/office/2006/metadata/properties"/>
    <ds:schemaRef ds:uri="http://schemas.microsoft.com/office/infopath/2007/PartnerControls"/>
    <ds:schemaRef ds:uri="5ed9fa55-694a-4de4-8af4-82ad9d4e2cd4"/>
    <ds:schemaRef ds:uri="a160f194-bf41-49e2-b84b-9d3c074b6c85"/>
    <ds:schemaRef ds:uri="c0ca3c5c-2a7a-49de-b2da-762f1adefb8f"/>
  </ds:schemaRefs>
</ds:datastoreItem>
</file>

<file path=customXml/itemProps3.xml><?xml version="1.0" encoding="utf-8"?>
<ds:datastoreItem xmlns:ds="http://schemas.openxmlformats.org/officeDocument/2006/customXml" ds:itemID="{CB47902A-30A7-4E6B-8835-FAB53600CB80}">
  <ds:schemaRefs>
    <ds:schemaRef ds:uri="http://schemas.microsoft.com/sharepoint/events"/>
  </ds:schemaRefs>
</ds:datastoreItem>
</file>

<file path=customXml/itemProps4.xml><?xml version="1.0" encoding="utf-8"?>
<ds:datastoreItem xmlns:ds="http://schemas.openxmlformats.org/officeDocument/2006/customXml" ds:itemID="{C81469F6-1E4B-4932-8615-F6B404891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ca3c5c-2a7a-49de-b2da-762f1adefb8f"/>
    <ds:schemaRef ds:uri="5ed9fa55-694a-4de4-8af4-82ad9d4e2cd4"/>
    <ds:schemaRef ds:uri="a160f194-bf41-49e2-b84b-9d3c074b6c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403216F-CF4F-418A-8F9A-8F288701C23D}">
  <ds:schemaRefs>
    <ds:schemaRef ds:uri="http://schemas.microsoft.com/office/2006/metadata/longProperties"/>
  </ds:schemaRefs>
</ds:datastoreItem>
</file>

<file path=customXml/itemProps6.xml><?xml version="1.0" encoding="utf-8"?>
<ds:datastoreItem xmlns:ds="http://schemas.openxmlformats.org/officeDocument/2006/customXml" ds:itemID="{714A2B4E-77A6-41EC-B209-F5B90E2BA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1660</TotalTime>
  <Pages>4</Pages>
  <Words>1611</Words>
  <Characters>9346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dc:creator>
  <cp:keywords/>
  <dc:description/>
  <cp:lastModifiedBy>Kadri Kallip</cp:lastModifiedBy>
  <cp:revision>179</cp:revision>
  <cp:lastPrinted>2010-04-06T06:08:00Z</cp:lastPrinted>
  <dcterms:created xsi:type="dcterms:W3CDTF">2023-11-08T07:14:00Z</dcterms:created>
  <dcterms:modified xsi:type="dcterms:W3CDTF">2024-02-02T13:22:00Z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7FA5ZYX2E24J-1426062191-61</vt:lpwstr>
  </property>
  <property fmtid="{D5CDD505-2E9C-101B-9397-08002B2CF9AE}" pid="3" name="_dlc_DocIdItemGuid">
    <vt:lpwstr>25096b73-d3c3-4876-a0b4-4fde44fa3819</vt:lpwstr>
  </property>
  <property fmtid="{D5CDD505-2E9C-101B-9397-08002B2CF9AE}" pid="4" name="_dlc_DocIdUrl">
    <vt:lpwstr>https://kva.mil.intra/collaboration/KVARUO/_layouts/15/DocIdRedir.aspx?ID=7FA5ZYX2E24J-1426062191-61, 7FA5ZYX2E24J-1426062191-61</vt:lpwstr>
  </property>
  <property fmtid="{D5CDD505-2E9C-101B-9397-08002B2CF9AE}" pid="5" name="l3e5eb3fe88f4f8e9421328a59fd933b">
    <vt:lpwstr/>
  </property>
  <property fmtid="{D5CDD505-2E9C-101B-9397-08002B2CF9AE}" pid="6" name="TaxKeywordTaxHTField">
    <vt:lpwstr/>
  </property>
  <property fmtid="{D5CDD505-2E9C-101B-9397-08002B2CF9AE}" pid="7" name="Valdkond">
    <vt:lpwstr/>
  </property>
  <property fmtid="{D5CDD505-2E9C-101B-9397-08002B2CF9AE}" pid="8" name="TaxKeyword">
    <vt:lpwstr/>
  </property>
  <property fmtid="{D5CDD505-2E9C-101B-9397-08002B2CF9AE}" pid="9" name="TaxCatchAll">
    <vt:lpwstr/>
  </property>
  <property fmtid="{D5CDD505-2E9C-101B-9397-08002B2CF9AE}" pid="10" name="display_urn:schemas-microsoft-com:office:office#SharedWithUsers">
    <vt:lpwstr>Eleri Lillemäe</vt:lpwstr>
  </property>
  <property fmtid="{D5CDD505-2E9C-101B-9397-08002B2CF9AE}" pid="11" name="SharedWithUsers">
    <vt:lpwstr>2279;#Eleri Lillemäe</vt:lpwstr>
  </property>
  <property fmtid="{D5CDD505-2E9C-101B-9397-08002B2CF9AE}" pid="12" name="ContentTypeId">
    <vt:lpwstr>0x0101002F8B3CCF61120343B9D315726CE17819</vt:lpwstr>
  </property>
</Properties>
</file>